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E93" w:rsidRDefault="001F0E93" w:rsidP="00106241">
      <w:pPr>
        <w:jc w:val="both"/>
        <w:rPr>
          <w:sz w:val="28"/>
          <w:szCs w:val="28"/>
        </w:rPr>
      </w:pPr>
    </w:p>
    <w:p w:rsidR="00106241" w:rsidRPr="008232A8" w:rsidRDefault="00106241" w:rsidP="001F0E93">
      <w:pPr>
        <w:jc w:val="center"/>
        <w:rPr>
          <w:b/>
          <w:sz w:val="28"/>
          <w:szCs w:val="28"/>
        </w:rPr>
      </w:pPr>
      <w:r w:rsidRPr="008232A8">
        <w:rPr>
          <w:b/>
          <w:sz w:val="28"/>
          <w:szCs w:val="28"/>
        </w:rPr>
        <w:t>У  С  Т  А  В</w:t>
      </w:r>
    </w:p>
    <w:p w:rsidR="00106241" w:rsidRPr="008232A8" w:rsidRDefault="00106241" w:rsidP="00106241">
      <w:pPr>
        <w:jc w:val="both"/>
        <w:rPr>
          <w:sz w:val="28"/>
          <w:szCs w:val="28"/>
        </w:rPr>
      </w:pPr>
    </w:p>
    <w:p w:rsidR="00106241" w:rsidRPr="008232A8" w:rsidRDefault="00106241" w:rsidP="00106241">
      <w:pPr>
        <w:jc w:val="both"/>
        <w:rPr>
          <w:b/>
          <w:sz w:val="28"/>
          <w:szCs w:val="28"/>
        </w:rPr>
      </w:pPr>
      <w:r>
        <w:rPr>
          <w:b/>
          <w:sz w:val="28"/>
          <w:szCs w:val="28"/>
        </w:rPr>
        <w:t xml:space="preserve">           </w:t>
      </w:r>
      <w:r w:rsidRPr="008232A8">
        <w:rPr>
          <w:b/>
          <w:sz w:val="28"/>
          <w:szCs w:val="28"/>
        </w:rPr>
        <w:t xml:space="preserve"> на народно читалище „Христо Ботев</w:t>
      </w:r>
      <w:r>
        <w:rPr>
          <w:b/>
          <w:sz w:val="28"/>
          <w:szCs w:val="28"/>
        </w:rPr>
        <w:t>-1914</w:t>
      </w:r>
      <w:r w:rsidRPr="008232A8">
        <w:rPr>
          <w:b/>
          <w:sz w:val="28"/>
          <w:szCs w:val="28"/>
        </w:rPr>
        <w:t>” гр.Крумовград</w:t>
      </w:r>
    </w:p>
    <w:p w:rsidR="00106241" w:rsidRPr="008232A8" w:rsidRDefault="00106241" w:rsidP="00106241">
      <w:pPr>
        <w:jc w:val="both"/>
        <w:rPr>
          <w:b/>
          <w:sz w:val="28"/>
          <w:szCs w:val="28"/>
        </w:rPr>
      </w:pPr>
    </w:p>
    <w:p w:rsidR="00106241" w:rsidRPr="008232A8" w:rsidRDefault="00106241" w:rsidP="00106241">
      <w:pPr>
        <w:jc w:val="both"/>
        <w:rPr>
          <w:b/>
          <w:sz w:val="28"/>
          <w:szCs w:val="28"/>
        </w:rPr>
      </w:pPr>
      <w:r w:rsidRPr="008232A8">
        <w:rPr>
          <w:b/>
          <w:sz w:val="28"/>
          <w:szCs w:val="28"/>
        </w:rPr>
        <w:t xml:space="preserve">           </w:t>
      </w:r>
      <w:r>
        <w:rPr>
          <w:b/>
          <w:sz w:val="28"/>
          <w:szCs w:val="28"/>
        </w:rPr>
        <w:t xml:space="preserve">         </w:t>
      </w:r>
    </w:p>
    <w:p w:rsidR="00106241" w:rsidRPr="00330529" w:rsidRDefault="00330529" w:rsidP="00106241">
      <w:pPr>
        <w:jc w:val="both"/>
      </w:pPr>
      <w:r>
        <w:rPr>
          <w:lang w:val="en-US"/>
        </w:rPr>
        <w:t xml:space="preserve"> </w:t>
      </w:r>
      <w:r w:rsidR="00106241" w:rsidRPr="00330529">
        <w:t>І. ОБЩИ ПОЛОЖЕНИЯ</w:t>
      </w:r>
    </w:p>
    <w:p w:rsidR="00106241" w:rsidRPr="00330529" w:rsidRDefault="00106241" w:rsidP="00106241">
      <w:pPr>
        <w:jc w:val="both"/>
      </w:pPr>
      <w:r w:rsidRPr="00330529">
        <w:t>Чл.1. Читалище „Хр.Ботев - 1914” е самоуправляваща се обществена организация, която изпълнява и функ</w:t>
      </w:r>
      <w:r w:rsidR="00336AC8" w:rsidRPr="00330529">
        <w:t>ц</w:t>
      </w:r>
      <w:r w:rsidRPr="00330529">
        <w:t>иите на местен културен институт със  седалище – гр.Крумовград.</w:t>
      </w:r>
    </w:p>
    <w:p w:rsidR="00106241" w:rsidRPr="00330529" w:rsidRDefault="00106241" w:rsidP="00106241">
      <w:pPr>
        <w:jc w:val="both"/>
      </w:pPr>
      <w:r w:rsidRPr="00330529">
        <w:t xml:space="preserve">Чл. 2. Читалището е политически неутрална организация, в която могат да членуват всички граждани без всякакви ограничения. В читалището са недопустими привилегии или изключване по партиен, религиозен или етнически характер, както и </w:t>
      </w:r>
      <w:proofErr w:type="spellStart"/>
      <w:r w:rsidRPr="00330529">
        <w:t>конфронтации</w:t>
      </w:r>
      <w:proofErr w:type="spellEnd"/>
      <w:r w:rsidRPr="00330529">
        <w:t xml:space="preserve"> на такава основа.</w:t>
      </w:r>
    </w:p>
    <w:p w:rsidR="00106241" w:rsidRPr="00330529" w:rsidRDefault="00106241" w:rsidP="00106241">
      <w:pPr>
        <w:jc w:val="both"/>
      </w:pPr>
      <w:r w:rsidRPr="00330529">
        <w:t>Чл. 3. Читалището е юридическо лице.</w:t>
      </w:r>
    </w:p>
    <w:p w:rsidR="00106241" w:rsidRPr="00330529" w:rsidRDefault="00106241" w:rsidP="00106241">
      <w:pPr>
        <w:jc w:val="both"/>
      </w:pPr>
      <w:r w:rsidRPr="00330529">
        <w:t>Чл. 4. Читалището поддържа отношения на сътрудничество, координация и взаимопомощ с Министерството на културата и с Общински народен съвет.</w:t>
      </w:r>
    </w:p>
    <w:p w:rsidR="00106241" w:rsidRPr="00330529" w:rsidRDefault="00106241" w:rsidP="00106241">
      <w:pPr>
        <w:jc w:val="both"/>
      </w:pPr>
      <w:r w:rsidRPr="00330529">
        <w:t xml:space="preserve">Чл. 5. Като участник в обществения живот на страната читалището има свое имущество, което може да се състои от право на собственост, ползване на вещни права, </w:t>
      </w:r>
      <w:proofErr w:type="spellStart"/>
      <w:r w:rsidRPr="00330529">
        <w:t>права</w:t>
      </w:r>
      <w:proofErr w:type="spellEnd"/>
      <w:r w:rsidRPr="00330529">
        <w:t xml:space="preserve"> върху обекти и интелектуална собственост, ценни книжа, дялово участие в сдружения.</w:t>
      </w:r>
    </w:p>
    <w:p w:rsidR="00106241" w:rsidRPr="00330529" w:rsidRDefault="00106241" w:rsidP="00106241">
      <w:pPr>
        <w:jc w:val="both"/>
      </w:pPr>
      <w:r w:rsidRPr="00330529">
        <w:t>Чл. 6. Читалището само определя членството си в Съюза на народните читалища и други организации като запазва своето самоуправление.</w:t>
      </w:r>
    </w:p>
    <w:p w:rsidR="00106241" w:rsidRPr="00330529" w:rsidRDefault="00106241" w:rsidP="00106241">
      <w:pPr>
        <w:jc w:val="both"/>
      </w:pPr>
      <w:r w:rsidRPr="00330529">
        <w:t>Чл. 7. Читалището работи в тясно взаимодействие с учебни заведения, предприятия, институти, обществени и други организации, които извършват културно-просветна дейност.</w:t>
      </w:r>
    </w:p>
    <w:p w:rsidR="00106241" w:rsidRPr="00330529" w:rsidRDefault="00106241" w:rsidP="00106241">
      <w:pPr>
        <w:jc w:val="both"/>
      </w:pPr>
      <w:r w:rsidRPr="00330529">
        <w:t>Чл. 8. Читалището може да се сдружава с други читалища и форми от местно и международно равнище.</w:t>
      </w:r>
    </w:p>
    <w:p w:rsidR="00106241" w:rsidRPr="00330529" w:rsidRDefault="00106241" w:rsidP="00106241">
      <w:pPr>
        <w:jc w:val="both"/>
      </w:pPr>
    </w:p>
    <w:p w:rsidR="00106241" w:rsidRPr="00330529" w:rsidRDefault="00106241" w:rsidP="00106241">
      <w:pPr>
        <w:jc w:val="both"/>
      </w:pPr>
      <w:r w:rsidRPr="00330529">
        <w:t xml:space="preserve"> ІІ. ЦЕЛИ И ЗАДАЧИ</w:t>
      </w:r>
    </w:p>
    <w:p w:rsidR="00106241" w:rsidRPr="00330529" w:rsidRDefault="00106241" w:rsidP="00106241">
      <w:pPr>
        <w:jc w:val="both"/>
      </w:pPr>
      <w:r w:rsidRPr="00330529">
        <w:t>Чл. 9. Читалището има за цел да създава, опазва и разпространява духовни ценности, да развива творческите способности и да задоволява културните потребности и интереси на населението, да възпитава в родолюбие, уважение и да създава условия за общуване между хората. НЧ „Хр.Ботев”-1914”извършва и социални дейности в населеното място, където осъществява дейността си”.</w:t>
      </w:r>
    </w:p>
    <w:p w:rsidR="00106241" w:rsidRPr="00330529" w:rsidRDefault="00106241" w:rsidP="00106241">
      <w:pPr>
        <w:jc w:val="both"/>
      </w:pPr>
      <w:r w:rsidRPr="00330529">
        <w:t>Чл. 10. Задачи:</w:t>
      </w:r>
    </w:p>
    <w:p w:rsidR="00106241" w:rsidRPr="00330529" w:rsidRDefault="00106241" w:rsidP="00106241">
      <w:pPr>
        <w:jc w:val="both"/>
      </w:pPr>
      <w:r w:rsidRPr="00330529">
        <w:t xml:space="preserve">       10.1. Организира и обогатява културния живот в района и града, чрез провеждане на фестивали, събори, тържества и др.</w:t>
      </w:r>
    </w:p>
    <w:p w:rsidR="00106241" w:rsidRPr="00330529" w:rsidRDefault="00106241" w:rsidP="00106241">
      <w:pPr>
        <w:jc w:val="both"/>
      </w:pPr>
      <w:r w:rsidRPr="00330529">
        <w:t xml:space="preserve">       10.2. Създава условия за развитие и изява на творческите способности на младото поколение.</w:t>
      </w:r>
    </w:p>
    <w:p w:rsidR="00106241" w:rsidRPr="00330529" w:rsidRDefault="00106241" w:rsidP="00106241">
      <w:pPr>
        <w:jc w:val="both"/>
      </w:pPr>
      <w:r w:rsidRPr="00330529">
        <w:t xml:space="preserve">       10.3. Поддържа, обогатява и развива народните обичаи и традиции.</w:t>
      </w:r>
    </w:p>
    <w:p w:rsidR="00106241" w:rsidRPr="00330529" w:rsidRDefault="00106241" w:rsidP="00106241">
      <w:pPr>
        <w:jc w:val="both"/>
      </w:pPr>
      <w:r w:rsidRPr="00330529">
        <w:t xml:space="preserve">       10.4. Организира усвояването на знания и умения в различните области на културата и бита.</w:t>
      </w:r>
    </w:p>
    <w:p w:rsidR="00106241" w:rsidRPr="00330529" w:rsidRDefault="00106241" w:rsidP="00106241">
      <w:pPr>
        <w:jc w:val="both"/>
      </w:pPr>
      <w:r w:rsidRPr="00330529">
        <w:t xml:space="preserve">       10.5. Търси допълнителни средства чрез спонсори и собствени дейности за обогатяване и модернизиране на материалната база за културни дейности.</w:t>
      </w:r>
    </w:p>
    <w:p w:rsidR="00106241" w:rsidRPr="00330529" w:rsidRDefault="00106241" w:rsidP="00106241">
      <w:pPr>
        <w:jc w:val="both"/>
      </w:pPr>
      <w:r w:rsidRPr="00330529">
        <w:t xml:space="preserve">       Чл.11. Читалището осъществява своята основна цел и задачи чрез различни форми и средства:</w:t>
      </w:r>
    </w:p>
    <w:p w:rsidR="00106241" w:rsidRPr="00330529" w:rsidRDefault="00106241" w:rsidP="00106241">
      <w:pPr>
        <w:jc w:val="both"/>
      </w:pPr>
      <w:r w:rsidRPr="00330529">
        <w:t xml:space="preserve">       11.1. Самодейни колективи.</w:t>
      </w:r>
    </w:p>
    <w:p w:rsidR="00106241" w:rsidRPr="00330529" w:rsidRDefault="00106241" w:rsidP="00106241">
      <w:pPr>
        <w:jc w:val="both"/>
      </w:pPr>
      <w:r w:rsidRPr="00330529">
        <w:t xml:space="preserve">       11.2. Школи.</w:t>
      </w:r>
    </w:p>
    <w:p w:rsidR="00106241" w:rsidRPr="00330529" w:rsidRDefault="00106241" w:rsidP="00106241">
      <w:pPr>
        <w:jc w:val="both"/>
      </w:pPr>
      <w:r w:rsidRPr="00330529">
        <w:t xml:space="preserve">       11.3. Концерти, спектакли, изложби.</w:t>
      </w:r>
    </w:p>
    <w:p w:rsidR="00106241" w:rsidRPr="00330529" w:rsidRDefault="00106241" w:rsidP="00106241">
      <w:pPr>
        <w:jc w:val="both"/>
      </w:pPr>
      <w:r w:rsidRPr="00330529">
        <w:t xml:space="preserve">       11.4. Организиране и участие в празници и ритуали.</w:t>
      </w:r>
    </w:p>
    <w:p w:rsidR="00106241" w:rsidRPr="00330529" w:rsidRDefault="00106241" w:rsidP="00106241">
      <w:pPr>
        <w:jc w:val="both"/>
      </w:pPr>
      <w:r w:rsidRPr="00330529">
        <w:lastRenderedPageBreak/>
        <w:t xml:space="preserve">       11.5. Лектории.</w:t>
      </w:r>
    </w:p>
    <w:p w:rsidR="00106241" w:rsidRPr="00330529" w:rsidRDefault="00106241" w:rsidP="00106241">
      <w:pPr>
        <w:jc w:val="both"/>
      </w:pPr>
      <w:r w:rsidRPr="00330529">
        <w:t xml:space="preserve">       11.6. Стопанска дейност.</w:t>
      </w:r>
    </w:p>
    <w:p w:rsidR="00106241" w:rsidRPr="00330529" w:rsidRDefault="00106241" w:rsidP="00106241">
      <w:pPr>
        <w:jc w:val="both"/>
      </w:pPr>
      <w:r w:rsidRPr="00330529">
        <w:t xml:space="preserve">       11.7. Предоставяне на компютърни и интернет услуги.</w:t>
      </w:r>
    </w:p>
    <w:p w:rsidR="00106241" w:rsidRPr="00330529" w:rsidRDefault="00106241" w:rsidP="00106241">
      <w:pPr>
        <w:jc w:val="both"/>
      </w:pPr>
      <w:r w:rsidRPr="00330529">
        <w:t xml:space="preserve">       11.8. Други дейности.</w:t>
      </w:r>
    </w:p>
    <w:p w:rsidR="00106241" w:rsidRDefault="00106241" w:rsidP="00106241">
      <w:pPr>
        <w:jc w:val="both"/>
        <w:rPr>
          <w:lang w:val="en-US"/>
        </w:rPr>
      </w:pPr>
      <w:r w:rsidRPr="00330529">
        <w:t xml:space="preserve">Чл.12. Наред с провеждане на културно-просветна дейност читалището по решение на ЧН може да развива и стопанска дейност, чрез която подпомага собствения си бюджет. Използва приходите за постигане на определените в устава цели, </w:t>
      </w:r>
      <w:r w:rsidR="00677653">
        <w:t>но не разпределя печалба от нея</w:t>
      </w:r>
    </w:p>
    <w:p w:rsidR="00677653" w:rsidRPr="00677653" w:rsidRDefault="00677653" w:rsidP="00106241">
      <w:pPr>
        <w:jc w:val="both"/>
        <w:rPr>
          <w:lang w:val="en-US"/>
        </w:rPr>
      </w:pPr>
    </w:p>
    <w:p w:rsidR="00106241" w:rsidRPr="00330529" w:rsidRDefault="00106241" w:rsidP="00106241">
      <w:pPr>
        <w:jc w:val="both"/>
      </w:pPr>
      <w:r w:rsidRPr="00330529">
        <w:t>ІІІ. УЧРЕДЯВАНЕ  И ЧЛЕНСТВО</w:t>
      </w:r>
    </w:p>
    <w:p w:rsidR="00106241" w:rsidRPr="00330529" w:rsidRDefault="00106241" w:rsidP="00106241">
      <w:pPr>
        <w:jc w:val="both"/>
      </w:pPr>
      <w:r w:rsidRPr="00330529">
        <w:t>Чл. 13. Народното читалище се учредява на събрание, на което присъстват най-малко 150 граждани.</w:t>
      </w:r>
    </w:p>
    <w:p w:rsidR="00106241" w:rsidRPr="00330529" w:rsidRDefault="00106241" w:rsidP="00106241">
      <w:pPr>
        <w:jc w:val="both"/>
      </w:pPr>
      <w:r w:rsidRPr="00330529">
        <w:t xml:space="preserve">       13.1. Дейността на народното читалище се прекратява по решение на Общото събрание на неговите членове.</w:t>
      </w:r>
    </w:p>
    <w:p w:rsidR="00106241" w:rsidRPr="00330529" w:rsidRDefault="00106241" w:rsidP="00106241">
      <w:pPr>
        <w:jc w:val="both"/>
      </w:pPr>
      <w:r w:rsidRPr="00330529">
        <w:t>Чл.14. Читалището има неопределен брой членове, които са: индивидуални, колективни и почетни.</w:t>
      </w:r>
    </w:p>
    <w:p w:rsidR="00106241" w:rsidRPr="00330529" w:rsidRDefault="00106241" w:rsidP="00106241">
      <w:pPr>
        <w:jc w:val="both"/>
      </w:pPr>
      <w:r w:rsidRPr="00330529">
        <w:t xml:space="preserve">       14.1а. Индивидуалните членове са действителни, навършили 18г. и спомагателни, под 18 г..</w:t>
      </w:r>
    </w:p>
    <w:p w:rsidR="00106241" w:rsidRPr="00330529" w:rsidRDefault="00106241" w:rsidP="00106241">
      <w:pPr>
        <w:pStyle w:val="a3"/>
        <w:tabs>
          <w:tab w:val="right" w:pos="935"/>
        </w:tabs>
        <w:ind w:firstLine="0"/>
        <w:jc w:val="both"/>
      </w:pPr>
      <w:r w:rsidRPr="00330529">
        <w:t xml:space="preserve">       14.1б. Колективните членове съдействат за осъществяване целите на читалището, подпомагат дейностите, поддържането и обогатяването на материалната база и имат право на един глас. Колективните членове могат да бъдат:</w:t>
      </w:r>
    </w:p>
    <w:p w:rsidR="00106241" w:rsidRPr="00330529" w:rsidRDefault="00106241" w:rsidP="00106241">
      <w:pPr>
        <w:pStyle w:val="a3"/>
        <w:tabs>
          <w:tab w:val="right" w:pos="935"/>
        </w:tabs>
        <w:jc w:val="both"/>
      </w:pPr>
      <w:r w:rsidRPr="00330529">
        <w:t>-  професионални организации;</w:t>
      </w:r>
    </w:p>
    <w:p w:rsidR="00106241" w:rsidRPr="00330529" w:rsidRDefault="00677653" w:rsidP="00106241">
      <w:pPr>
        <w:pStyle w:val="a3"/>
        <w:tabs>
          <w:tab w:val="right" w:pos="935"/>
        </w:tabs>
        <w:jc w:val="both"/>
      </w:pPr>
      <w:r>
        <w:rPr>
          <w:lang w:val="en-US"/>
        </w:rPr>
        <w:t xml:space="preserve"> </w:t>
      </w:r>
      <w:r w:rsidR="00106241" w:rsidRPr="00330529">
        <w:t>- стопански организации;</w:t>
      </w:r>
    </w:p>
    <w:p w:rsidR="00106241" w:rsidRPr="00330529" w:rsidRDefault="00106241" w:rsidP="00106241">
      <w:pPr>
        <w:pStyle w:val="a3"/>
        <w:tabs>
          <w:tab w:val="right" w:pos="935"/>
        </w:tabs>
        <w:ind w:firstLine="0"/>
        <w:jc w:val="both"/>
      </w:pPr>
      <w:r w:rsidRPr="00330529">
        <w:t xml:space="preserve">       </w:t>
      </w:r>
      <w:r w:rsidR="00677653">
        <w:rPr>
          <w:lang w:val="en-US"/>
        </w:rPr>
        <w:t xml:space="preserve">  </w:t>
      </w:r>
      <w:r w:rsidRPr="00330529">
        <w:t xml:space="preserve"> -  търговски дружества;</w:t>
      </w:r>
    </w:p>
    <w:p w:rsidR="00106241" w:rsidRPr="00330529" w:rsidRDefault="00677653" w:rsidP="00106241">
      <w:pPr>
        <w:pStyle w:val="a3"/>
        <w:tabs>
          <w:tab w:val="right" w:pos="935"/>
        </w:tabs>
        <w:jc w:val="both"/>
      </w:pPr>
      <w:r>
        <w:rPr>
          <w:lang w:val="en-US"/>
        </w:rPr>
        <w:t xml:space="preserve"> </w:t>
      </w:r>
      <w:r w:rsidR="00106241" w:rsidRPr="00330529">
        <w:t>- кооперации и сдружения;</w:t>
      </w:r>
    </w:p>
    <w:p w:rsidR="00106241" w:rsidRPr="00330529" w:rsidRDefault="00106241" w:rsidP="00106241">
      <w:pPr>
        <w:pStyle w:val="a3"/>
        <w:tabs>
          <w:tab w:val="right" w:pos="935"/>
        </w:tabs>
        <w:ind w:firstLine="0"/>
        <w:jc w:val="both"/>
      </w:pPr>
      <w:r w:rsidRPr="00330529">
        <w:t xml:space="preserve">     </w:t>
      </w:r>
      <w:r w:rsidR="00677653">
        <w:rPr>
          <w:lang w:val="en-US"/>
        </w:rPr>
        <w:t xml:space="preserve">   </w:t>
      </w:r>
      <w:r w:rsidRPr="00330529">
        <w:t xml:space="preserve">  - културно–просветни и любителски клубове и творчески колективи;</w:t>
      </w:r>
    </w:p>
    <w:p w:rsidR="00106241" w:rsidRPr="00330529" w:rsidRDefault="00106241" w:rsidP="00106241">
      <w:pPr>
        <w:pStyle w:val="a3"/>
        <w:tabs>
          <w:tab w:val="right" w:pos="935"/>
        </w:tabs>
        <w:ind w:firstLine="0"/>
        <w:jc w:val="both"/>
      </w:pPr>
      <w:r w:rsidRPr="00330529">
        <w:t xml:space="preserve">      </w:t>
      </w:r>
      <w:r w:rsidR="00677653">
        <w:rPr>
          <w:lang w:val="en-US"/>
        </w:rPr>
        <w:t xml:space="preserve">     </w:t>
      </w:r>
      <w:r w:rsidRPr="00330529">
        <w:t>- други юридически лица с нестопанска цел.</w:t>
      </w:r>
    </w:p>
    <w:p w:rsidR="00677653" w:rsidRDefault="00106241" w:rsidP="00677653">
      <w:pPr>
        <w:pStyle w:val="a3"/>
        <w:tabs>
          <w:tab w:val="right" w:pos="935"/>
        </w:tabs>
        <w:ind w:firstLine="0"/>
        <w:jc w:val="both"/>
        <w:rPr>
          <w:lang w:val="en-US"/>
        </w:rPr>
      </w:pPr>
      <w:r w:rsidRPr="00330529">
        <w:t xml:space="preserve">     14.1в. Почетни членове могат да бъдат български и чужди граждани с изключителни заслуги към читалището.</w:t>
      </w:r>
    </w:p>
    <w:p w:rsidR="00106241" w:rsidRPr="00330529" w:rsidRDefault="00677653" w:rsidP="00677653">
      <w:pPr>
        <w:pStyle w:val="a3"/>
        <w:tabs>
          <w:tab w:val="right" w:pos="935"/>
        </w:tabs>
        <w:ind w:firstLine="0"/>
        <w:jc w:val="both"/>
      </w:pPr>
      <w:r>
        <w:rPr>
          <w:lang w:val="en-US"/>
        </w:rPr>
        <w:t xml:space="preserve">    </w:t>
      </w:r>
      <w:r w:rsidR="00106241" w:rsidRPr="00330529">
        <w:t>14.2. Членуването в читалището е доброволно.</w:t>
      </w:r>
    </w:p>
    <w:p w:rsidR="00106241" w:rsidRPr="00330529" w:rsidRDefault="00677653" w:rsidP="00106241">
      <w:pPr>
        <w:jc w:val="both"/>
      </w:pPr>
      <w:r>
        <w:t xml:space="preserve">     </w:t>
      </w:r>
      <w:r w:rsidR="00106241" w:rsidRPr="00330529">
        <w:t xml:space="preserve">14.3. Приемането на нови членове на читалището се извършва въз основа на писмена молба от лицето до ЧН, в която се изявява желанието за членство в съгласие с устава, целите, задачите и дейността на  читалището. Решението за приемане се утвърждава от Общото събрание. </w:t>
      </w:r>
    </w:p>
    <w:p w:rsidR="00106241" w:rsidRPr="00330529" w:rsidRDefault="00106241" w:rsidP="00106241">
      <w:pPr>
        <w:jc w:val="both"/>
      </w:pPr>
      <w:r w:rsidRPr="00330529">
        <w:t xml:space="preserve">       14.4. Прекратяването на членството става при:</w:t>
      </w:r>
    </w:p>
    <w:p w:rsidR="00106241" w:rsidRPr="00330529" w:rsidRDefault="00106241" w:rsidP="00106241">
      <w:pPr>
        <w:jc w:val="both"/>
      </w:pPr>
      <w:r w:rsidRPr="00330529">
        <w:t xml:space="preserve">                а/ при смърт на лицето;</w:t>
      </w:r>
    </w:p>
    <w:p w:rsidR="00106241" w:rsidRPr="00330529" w:rsidRDefault="00106241" w:rsidP="00106241">
      <w:pPr>
        <w:jc w:val="both"/>
      </w:pPr>
      <w:r w:rsidRPr="00330529">
        <w:t xml:space="preserve">                б/ при ликвидация на читалището;</w:t>
      </w:r>
    </w:p>
    <w:p w:rsidR="00106241" w:rsidRPr="00330529" w:rsidRDefault="00106241" w:rsidP="00106241">
      <w:pPr>
        <w:jc w:val="both"/>
      </w:pPr>
      <w:r w:rsidRPr="00330529">
        <w:t xml:space="preserve">                в/ с писмена молба до ЧН, утвърдена от Общото събрание.</w:t>
      </w:r>
    </w:p>
    <w:p w:rsidR="00106241" w:rsidRPr="00330529" w:rsidRDefault="00106241" w:rsidP="00106241">
      <w:pPr>
        <w:jc w:val="both"/>
      </w:pPr>
      <w:r w:rsidRPr="00330529">
        <w:t xml:space="preserve">                г/ изключване на член на читалището от Общото събрание, по предложение на настоятелството, за системни нарушения на Устава и злоупотреба с името и традициите на читалището, както и за неплатен членски внос за период от 2 /две/ последователни календарни години.</w:t>
      </w:r>
    </w:p>
    <w:p w:rsidR="00106241" w:rsidRPr="00330529" w:rsidRDefault="00106241" w:rsidP="00106241">
      <w:pPr>
        <w:jc w:val="both"/>
      </w:pPr>
      <w:r w:rsidRPr="00330529">
        <w:t xml:space="preserve">       14.5. Определянето на членския внос става с решение на Общото събрание.</w:t>
      </w:r>
    </w:p>
    <w:p w:rsidR="00106241" w:rsidRPr="00330529" w:rsidRDefault="00106241" w:rsidP="00106241">
      <w:pPr>
        <w:jc w:val="both"/>
      </w:pPr>
      <w:r w:rsidRPr="00330529">
        <w:t>Чл. 15. Всички щатни и хонор</w:t>
      </w:r>
      <w:r w:rsidR="009B064A" w:rsidRPr="00330529">
        <w:t>у</w:t>
      </w:r>
      <w:r w:rsidRPr="00330529">
        <w:t>вани служители, самодейци и курсисти са по право и задължение членове на читалището.</w:t>
      </w:r>
    </w:p>
    <w:p w:rsidR="00106241" w:rsidRPr="00330529" w:rsidRDefault="00106241" w:rsidP="00106241">
      <w:pPr>
        <w:jc w:val="both"/>
      </w:pPr>
      <w:r w:rsidRPr="00330529">
        <w:t>Чл. 16. Действителните членове са равни помежду си, имат право на глас, могат да избират и да бъдат избирани в ръководните органи на читалището, да участват в обсъждането на всички въпроси, свързани с дейността му.</w:t>
      </w:r>
    </w:p>
    <w:p w:rsidR="00106241" w:rsidRPr="00330529" w:rsidRDefault="00106241" w:rsidP="00106241">
      <w:pPr>
        <w:jc w:val="both"/>
      </w:pPr>
      <w:r w:rsidRPr="00330529">
        <w:t>Чл.17. Спомагателните членове могат да присъстват като слушатели на Общото събрание и да изразяват мнение. Те имат право на съвещателен глас.</w:t>
      </w:r>
    </w:p>
    <w:p w:rsidR="00106241" w:rsidRPr="00330529" w:rsidRDefault="00106241" w:rsidP="00106241">
      <w:pPr>
        <w:jc w:val="both"/>
      </w:pPr>
      <w:r w:rsidRPr="00330529">
        <w:t>Чл.18. Членовете на читалището са длъжни:</w:t>
      </w:r>
    </w:p>
    <w:p w:rsidR="00106241" w:rsidRPr="00330529" w:rsidRDefault="00106241" w:rsidP="00106241">
      <w:pPr>
        <w:jc w:val="both"/>
      </w:pPr>
      <w:r w:rsidRPr="00330529">
        <w:t xml:space="preserve">      18.1. Да спазват Устава.</w:t>
      </w:r>
    </w:p>
    <w:p w:rsidR="00106241" w:rsidRPr="00330529" w:rsidRDefault="00106241" w:rsidP="00106241">
      <w:pPr>
        <w:jc w:val="both"/>
      </w:pPr>
      <w:r w:rsidRPr="00330529">
        <w:lastRenderedPageBreak/>
        <w:t xml:space="preserve">      18.2. Да плащат членския си внос, определен от Общото събрание.</w:t>
      </w:r>
    </w:p>
    <w:p w:rsidR="00106241" w:rsidRDefault="00106241" w:rsidP="00106241">
      <w:pPr>
        <w:jc w:val="both"/>
        <w:rPr>
          <w:lang w:val="en-US"/>
        </w:rPr>
      </w:pPr>
      <w:r w:rsidRPr="00330529">
        <w:t xml:space="preserve">      18.3. Да опазват и обогатяват читалищното имущество и да работят за издигане имиджа на народното читалище.</w:t>
      </w:r>
    </w:p>
    <w:p w:rsidR="00677653" w:rsidRPr="00677653" w:rsidRDefault="00677653" w:rsidP="00106241">
      <w:pPr>
        <w:jc w:val="both"/>
        <w:rPr>
          <w:lang w:val="en-US"/>
        </w:rPr>
      </w:pPr>
    </w:p>
    <w:p w:rsidR="00106241" w:rsidRPr="00330529" w:rsidRDefault="00106241" w:rsidP="00106241">
      <w:pPr>
        <w:jc w:val="both"/>
      </w:pPr>
      <w:r w:rsidRPr="00330529">
        <w:t>ІV. ОРГАНИ НА ЧИТАЛИЩЕТО</w:t>
      </w:r>
    </w:p>
    <w:p w:rsidR="00106241" w:rsidRPr="00330529" w:rsidRDefault="00106241" w:rsidP="00106241">
      <w:pPr>
        <w:jc w:val="both"/>
      </w:pPr>
      <w:r w:rsidRPr="00330529">
        <w:t>Чл. 19. Органите на читалището са:</w:t>
      </w:r>
    </w:p>
    <w:p w:rsidR="00106241" w:rsidRPr="00330529" w:rsidRDefault="00106241" w:rsidP="00106241">
      <w:pPr>
        <w:jc w:val="both"/>
      </w:pPr>
      <w:r w:rsidRPr="00330529">
        <w:t xml:space="preserve">       19.1. Общото събрание /ОС/.</w:t>
      </w:r>
    </w:p>
    <w:p w:rsidR="00106241" w:rsidRPr="00330529" w:rsidRDefault="00106241" w:rsidP="00106241">
      <w:pPr>
        <w:jc w:val="both"/>
      </w:pPr>
      <w:r w:rsidRPr="00330529">
        <w:t xml:space="preserve">       19.2. Читалищно настоятелство /ЧН/.</w:t>
      </w:r>
    </w:p>
    <w:p w:rsidR="00106241" w:rsidRPr="00330529" w:rsidRDefault="00106241" w:rsidP="00106241">
      <w:pPr>
        <w:jc w:val="both"/>
      </w:pPr>
      <w:r w:rsidRPr="00330529">
        <w:t xml:space="preserve">       19.3. Проверителна комисия /ПК/.</w:t>
      </w:r>
    </w:p>
    <w:p w:rsidR="00106241" w:rsidRPr="00330529" w:rsidRDefault="00106241" w:rsidP="00106241">
      <w:pPr>
        <w:pStyle w:val="a3"/>
        <w:ind w:firstLine="0"/>
        <w:jc w:val="both"/>
      </w:pPr>
      <w:r w:rsidRPr="00330529">
        <w:t xml:space="preserve">Чл. 20. Висш орган на читалището е ОС на неговите членове. То се свиква един път годишно като отчетно и на 3 години  като отчетно-изборно. Събранието е валидно, ако е обявено най-малко 7 дни преди определената дата, </w:t>
      </w:r>
      <w:r w:rsidRPr="00330529">
        <w:rPr>
          <w:u w:val="single"/>
        </w:rPr>
        <w:t>15 мин. след обявеното начало събранието е редовно независимо от броя на присъстващите редовни членове.</w:t>
      </w:r>
      <w:r w:rsidRPr="00330529">
        <w:t xml:space="preserve"> Поканата за общото събрание трябва да съдържа дневния ред, датата, часа и мястото на провеждане на общото събрание и по чия инициатива то се свиква.</w:t>
      </w:r>
    </w:p>
    <w:p w:rsidR="00106241" w:rsidRPr="00330529" w:rsidRDefault="00106241" w:rsidP="00106241">
      <w:pPr>
        <w:pStyle w:val="a3"/>
        <w:ind w:firstLine="0"/>
        <w:jc w:val="both"/>
      </w:pPr>
      <w:r w:rsidRPr="00330529">
        <w:t>Поканата трябва да бъде получена не по-късно от седем дни преди датата на провеждането срещу подпис или връчена на членовете на читалището. В същия срок на вратата на читалището и на други общодостъпни места, трябва да бъде обявено и съобщение за събранието.</w:t>
      </w:r>
    </w:p>
    <w:p w:rsidR="00106241" w:rsidRPr="00330529" w:rsidRDefault="00106241" w:rsidP="00106241">
      <w:pPr>
        <w:pStyle w:val="a3"/>
        <w:ind w:firstLine="0"/>
        <w:jc w:val="both"/>
      </w:pPr>
      <w:r w:rsidRPr="00330529">
        <w:t xml:space="preserve">Общото събрание е законно, ако </w:t>
      </w:r>
      <w:proofErr w:type="spellStart"/>
      <w:r w:rsidRPr="00330529">
        <w:t>присъствуват</w:t>
      </w:r>
      <w:proofErr w:type="spellEnd"/>
      <w:r w:rsidRPr="00330529">
        <w:t xml:space="preserve"> повече от половината от всички членове. При липса на кворум, събранието се отлага с един час по-късно на същото място и при същия дневен ред, след което то се счита за законно, ако на него присъстват минимум една трета от членовете при редовно общо събрание или минимум половината плюс един от членовете при извънредно общо събрание.</w:t>
      </w:r>
    </w:p>
    <w:p w:rsidR="00106241" w:rsidRPr="00330529" w:rsidRDefault="00106241" w:rsidP="00106241">
      <w:pPr>
        <w:pStyle w:val="a3"/>
        <w:ind w:firstLine="0"/>
        <w:jc w:val="both"/>
      </w:pPr>
      <w:r w:rsidRPr="00330529">
        <w:t>Решенията се вземат с явно гласуване с обикновено мнозинство. Всеки действителен член има право на един глас.Член на общото събрание няма право на глас при решаване на въпроси, отнасящи се до :</w:t>
      </w:r>
    </w:p>
    <w:p w:rsidR="00106241" w:rsidRPr="00330529" w:rsidRDefault="00106241" w:rsidP="00106241">
      <w:pPr>
        <w:pStyle w:val="a3"/>
        <w:ind w:left="801" w:firstLine="0"/>
        <w:jc w:val="both"/>
      </w:pPr>
      <w:r w:rsidRPr="00330529">
        <w:t>а/ него, неговия съпруг /а/ или роднини по права линия - без ограничения, по съребрена линия до четвърта степен, или по сватовство- до втора степен включително;</w:t>
      </w:r>
    </w:p>
    <w:p w:rsidR="00106241" w:rsidRPr="00330529" w:rsidRDefault="00106241" w:rsidP="00106241">
      <w:pPr>
        <w:pStyle w:val="a3"/>
        <w:ind w:left="801" w:firstLine="0"/>
        <w:jc w:val="both"/>
      </w:pPr>
      <w:r w:rsidRPr="00330529">
        <w:t>б/ юридически лица, в които той е управител или може да наложи или възпрепятства вземането на решения.</w:t>
      </w:r>
    </w:p>
    <w:p w:rsidR="00106241" w:rsidRPr="00330529" w:rsidRDefault="00106241" w:rsidP="00106241">
      <w:pPr>
        <w:jc w:val="both"/>
      </w:pPr>
      <w:r w:rsidRPr="00330529">
        <w:t>Чл. 21. Извънредно събрание се свиква по преценка на ЧН с участието на ПК или по искане на 1/3 от членовете на читалището.</w:t>
      </w:r>
    </w:p>
    <w:p w:rsidR="00106241" w:rsidRPr="00330529" w:rsidRDefault="00106241" w:rsidP="00106241">
      <w:pPr>
        <w:jc w:val="both"/>
      </w:pPr>
      <w:r w:rsidRPr="00330529">
        <w:t>Чл. 22. Общото събрание има следните компетенции:</w:t>
      </w:r>
    </w:p>
    <w:p w:rsidR="00106241" w:rsidRPr="00330529" w:rsidRDefault="00106241" w:rsidP="00106241">
      <w:pPr>
        <w:jc w:val="both"/>
      </w:pPr>
      <w:r w:rsidRPr="00330529">
        <w:t xml:space="preserve">       22.1. Приема, изменя и допълва Устава на читалището;</w:t>
      </w:r>
    </w:p>
    <w:p w:rsidR="00106241" w:rsidRPr="00330529" w:rsidRDefault="00106241" w:rsidP="00106241">
      <w:pPr>
        <w:jc w:val="both"/>
      </w:pPr>
      <w:r w:rsidRPr="00330529">
        <w:t xml:space="preserve">       22.2. Обсъжда и взема решение по отчета на ЧН и доклада на ПК;</w:t>
      </w:r>
    </w:p>
    <w:p w:rsidR="00106241" w:rsidRPr="00330529" w:rsidRDefault="00106241" w:rsidP="00106241">
      <w:pPr>
        <w:jc w:val="both"/>
      </w:pPr>
      <w:r w:rsidRPr="00330529">
        <w:t xml:space="preserve">       22.3. Избира  и освобождава членове на ЧН и ПК и председателя на читалището;</w:t>
      </w:r>
    </w:p>
    <w:p w:rsidR="00106241" w:rsidRPr="00330529" w:rsidRDefault="00106241" w:rsidP="00106241">
      <w:pPr>
        <w:pStyle w:val="a3"/>
        <w:jc w:val="both"/>
      </w:pPr>
      <w:r w:rsidRPr="00330529">
        <w:t>22.4.  Приема вътрешните актове, необходими за организацията на дейността на читалището.</w:t>
      </w:r>
    </w:p>
    <w:p w:rsidR="00106241" w:rsidRPr="00330529" w:rsidRDefault="00106241" w:rsidP="00106241">
      <w:pPr>
        <w:pStyle w:val="a3"/>
        <w:jc w:val="both"/>
      </w:pPr>
      <w:r w:rsidRPr="00330529">
        <w:t>22.5. Изключва членове на читалището, по предложение на настоятелството, на основание чл.14.4г. от Устава на читалището.</w:t>
      </w:r>
    </w:p>
    <w:p w:rsidR="00106241" w:rsidRPr="00330529" w:rsidRDefault="00106241" w:rsidP="00106241">
      <w:pPr>
        <w:pStyle w:val="a3"/>
        <w:jc w:val="both"/>
      </w:pPr>
      <w:r w:rsidRPr="00330529">
        <w:t>22.6.  Определя основните насоки за дейността на читалището.</w:t>
      </w:r>
    </w:p>
    <w:p w:rsidR="00106241" w:rsidRPr="00330529" w:rsidRDefault="00106241" w:rsidP="00106241">
      <w:pPr>
        <w:pStyle w:val="a3"/>
        <w:jc w:val="both"/>
      </w:pPr>
      <w:r w:rsidRPr="00330529">
        <w:t>22.7.  Взема решения за членуване или за прекратяване на членство на читалището в читалищно сдружение или други организации.</w:t>
      </w:r>
    </w:p>
    <w:p w:rsidR="00106241" w:rsidRPr="00330529" w:rsidRDefault="00106241" w:rsidP="00106241">
      <w:pPr>
        <w:pStyle w:val="a3"/>
        <w:jc w:val="both"/>
      </w:pPr>
      <w:r w:rsidRPr="00330529">
        <w:t>22.8. Приема бюджета на читалището – до 30 март на следващата година.</w:t>
      </w:r>
    </w:p>
    <w:p w:rsidR="00106241" w:rsidRPr="00330529" w:rsidRDefault="00106241" w:rsidP="00106241">
      <w:pPr>
        <w:pStyle w:val="a3"/>
        <w:jc w:val="both"/>
      </w:pPr>
      <w:r w:rsidRPr="00330529">
        <w:t>22.9. Приема годишния отчет за дейността на настоятелството и проверителната комисия – до 30 март на следващата година.</w:t>
      </w:r>
    </w:p>
    <w:p w:rsidR="00106241" w:rsidRPr="00330529" w:rsidRDefault="00106241" w:rsidP="00106241">
      <w:pPr>
        <w:pStyle w:val="a3"/>
        <w:ind w:firstLine="0"/>
        <w:jc w:val="both"/>
      </w:pPr>
      <w:r w:rsidRPr="00330529">
        <w:t xml:space="preserve">        22.10.  Определя размера на членския внос за всяка календарна година.</w:t>
      </w:r>
    </w:p>
    <w:p w:rsidR="00106241" w:rsidRPr="00330529" w:rsidRDefault="00106241" w:rsidP="00106241">
      <w:pPr>
        <w:pStyle w:val="a3"/>
        <w:ind w:firstLine="0"/>
        <w:jc w:val="both"/>
      </w:pPr>
      <w:r w:rsidRPr="00330529">
        <w:t xml:space="preserve">       22.11.Отменя решения на органи на читалището, които противоречат на закона, устава или други вътрешни актове, регламентиращи дейността на читалището.</w:t>
      </w:r>
    </w:p>
    <w:p w:rsidR="00106241" w:rsidRPr="00330529" w:rsidRDefault="00106241" w:rsidP="00106241">
      <w:pPr>
        <w:pStyle w:val="a3"/>
        <w:ind w:firstLine="0"/>
        <w:jc w:val="both"/>
      </w:pPr>
      <w:r w:rsidRPr="00330529">
        <w:lastRenderedPageBreak/>
        <w:t xml:space="preserve">      22.12. Взема решения за откриване на клонове на читалището след съгласуване с общината.</w:t>
      </w:r>
    </w:p>
    <w:p w:rsidR="00106241" w:rsidRPr="00330529" w:rsidRDefault="00106241" w:rsidP="00106241">
      <w:pPr>
        <w:pStyle w:val="a3"/>
        <w:ind w:firstLine="0"/>
        <w:jc w:val="both"/>
      </w:pPr>
      <w:r w:rsidRPr="00330529">
        <w:t xml:space="preserve">     22.13.Взема решение за прекратяване на читалището.</w:t>
      </w:r>
    </w:p>
    <w:p w:rsidR="00106241" w:rsidRPr="00330529" w:rsidRDefault="00106241" w:rsidP="00106241">
      <w:pPr>
        <w:pStyle w:val="a3"/>
        <w:ind w:firstLine="0"/>
        <w:jc w:val="both"/>
      </w:pPr>
      <w:r w:rsidRPr="00330529">
        <w:t xml:space="preserve">     22.14.Взема решение за отнасяне до съда на незаконосъобразни действия на ръководството или на отделни членове.</w:t>
      </w:r>
    </w:p>
    <w:p w:rsidR="00106241" w:rsidRPr="00330529" w:rsidRDefault="00106241" w:rsidP="00106241">
      <w:pPr>
        <w:jc w:val="both"/>
      </w:pPr>
    </w:p>
    <w:p w:rsidR="00106241" w:rsidRPr="00330529" w:rsidRDefault="00106241" w:rsidP="00106241">
      <w:pPr>
        <w:jc w:val="both"/>
        <w:rPr>
          <w:u w:val="single"/>
        </w:rPr>
      </w:pPr>
      <w:r w:rsidRPr="00330529">
        <w:t xml:space="preserve">Чл. 23. Ръководен орган между Общите събрания е ЧН в състав от 5 души. Избира се за срок от </w:t>
      </w:r>
      <w:r w:rsidR="009B064A" w:rsidRPr="00330529">
        <w:t>3</w:t>
      </w:r>
      <w:r w:rsidRPr="00330529">
        <w:t xml:space="preserve"> години и работи на обществени начала. </w:t>
      </w:r>
      <w:r w:rsidRPr="00330529">
        <w:rPr>
          <w:u w:val="single"/>
        </w:rPr>
        <w:t>Промени в Устава на читалището могат да се правят на годишните отчетни събрания и на извънредни такива.</w:t>
      </w:r>
    </w:p>
    <w:p w:rsidR="00106241" w:rsidRPr="00330529" w:rsidRDefault="00106241" w:rsidP="00106241">
      <w:pPr>
        <w:jc w:val="both"/>
      </w:pPr>
      <w:r w:rsidRPr="00330529">
        <w:t>Чл. 24. ЧН провежда своите заседания най-малко един път на тримесечие. Заседанията му са редовни, когато на тях присъстват повече от половината му членове. При особено уважителни причини отсъстващите членове на ЧН могат да изложат своето становище по различните разгледани въпроси в писмена форма.</w:t>
      </w:r>
    </w:p>
    <w:p w:rsidR="00106241" w:rsidRPr="00330529" w:rsidRDefault="00106241" w:rsidP="00106241">
      <w:pPr>
        <w:jc w:val="both"/>
      </w:pPr>
      <w:r w:rsidRPr="00330529">
        <w:t>Чл. 25. Правомощията на ЧН са:</w:t>
      </w:r>
    </w:p>
    <w:p w:rsidR="00106241" w:rsidRPr="00330529" w:rsidRDefault="00106241" w:rsidP="00106241">
      <w:pPr>
        <w:jc w:val="both"/>
      </w:pPr>
      <w:r w:rsidRPr="00330529">
        <w:t xml:space="preserve">       25.1. Да организира и направлява цялостната дейност на читалището като се ръководи от Устава, от решенията на ОС и от собствените си решения.</w:t>
      </w:r>
    </w:p>
    <w:p w:rsidR="00106241" w:rsidRPr="00330529" w:rsidRDefault="00106241" w:rsidP="00106241">
      <w:pPr>
        <w:jc w:val="both"/>
      </w:pPr>
      <w:r w:rsidRPr="00330529">
        <w:t xml:space="preserve">       25.2. Утвърждава щата, бюджета и плана на читалището.</w:t>
      </w:r>
    </w:p>
    <w:p w:rsidR="00106241" w:rsidRPr="00330529" w:rsidRDefault="00106241" w:rsidP="00106241">
      <w:pPr>
        <w:jc w:val="both"/>
      </w:pPr>
      <w:r w:rsidRPr="00330529">
        <w:t xml:space="preserve">       25.3. Утвърждава сключените договори с платените и хонор</w:t>
      </w:r>
      <w:r w:rsidR="009B064A" w:rsidRPr="00330529">
        <w:t>у</w:t>
      </w:r>
      <w:r w:rsidRPr="00330529">
        <w:t>вани работници на читалището и определя възнаграждението им.</w:t>
      </w:r>
    </w:p>
    <w:p w:rsidR="00106241" w:rsidRPr="00330529" w:rsidRDefault="00106241" w:rsidP="00106241">
      <w:pPr>
        <w:jc w:val="both"/>
      </w:pPr>
      <w:r w:rsidRPr="00330529">
        <w:t xml:space="preserve">       25.4. Взема решения за морално и материално стимулиране на щатните, хонор</w:t>
      </w:r>
      <w:r w:rsidR="009B064A" w:rsidRPr="00330529">
        <w:t>у</w:t>
      </w:r>
      <w:r w:rsidRPr="00330529">
        <w:t>ваните и други дейци на читалището.</w:t>
      </w:r>
    </w:p>
    <w:p w:rsidR="00106241" w:rsidRPr="00330529" w:rsidRDefault="00106241" w:rsidP="00106241">
      <w:pPr>
        <w:jc w:val="both"/>
      </w:pPr>
      <w:r w:rsidRPr="00330529">
        <w:t xml:space="preserve">       25.5. Взема решения за откриване и закриване на основни дейности в читалището – самодейни колективи, школи, курсове и др.</w:t>
      </w:r>
    </w:p>
    <w:p w:rsidR="00106241" w:rsidRPr="00330529" w:rsidRDefault="00106241" w:rsidP="00106241">
      <w:pPr>
        <w:jc w:val="both"/>
      </w:pPr>
      <w:r w:rsidRPr="00330529">
        <w:t xml:space="preserve">       25.6. Взема решения за развиване на стопански дейности, придобиване на имоти, вещни права и др.</w:t>
      </w:r>
    </w:p>
    <w:p w:rsidR="00106241" w:rsidRPr="00330529" w:rsidRDefault="00106241" w:rsidP="00106241">
      <w:pPr>
        <w:jc w:val="both"/>
      </w:pPr>
      <w:r w:rsidRPr="00330529">
        <w:t xml:space="preserve">       25.7. Внася в Общинския съвет, други органи и организации предложения за строителството, реконструкция, модернизация, поддържане, ремонт и обзавеждане на сградата, за създаването на материални, финансови и кадрови условия за развитие на дейността на читалището.</w:t>
      </w:r>
    </w:p>
    <w:p w:rsidR="00106241" w:rsidRPr="00330529" w:rsidRDefault="00106241" w:rsidP="00106241">
      <w:pPr>
        <w:jc w:val="both"/>
      </w:pPr>
      <w:r w:rsidRPr="00330529">
        <w:t xml:space="preserve">       25.8. Приема  Правилник за вътрешния ред на читалището.</w:t>
      </w:r>
    </w:p>
    <w:p w:rsidR="00106241" w:rsidRPr="00330529" w:rsidRDefault="00106241" w:rsidP="00106241">
      <w:pPr>
        <w:pStyle w:val="a3"/>
        <w:ind w:firstLine="0"/>
        <w:jc w:val="both"/>
      </w:pPr>
      <w:r w:rsidRPr="00330529">
        <w:t xml:space="preserve">      25.9. Назначава секретаря на читалището, утвърждава длъжностната му характеристика и определя трудовото му възнаграждение;</w:t>
      </w:r>
    </w:p>
    <w:p w:rsidR="00106241" w:rsidRPr="00330529" w:rsidRDefault="00106241" w:rsidP="00106241">
      <w:pPr>
        <w:pStyle w:val="a3"/>
        <w:ind w:firstLine="0"/>
        <w:jc w:val="both"/>
      </w:pPr>
      <w:r w:rsidRPr="00330529">
        <w:t xml:space="preserve">     25.10. Приема членове на читалището по тяхна писмена молба, с която те заявяват, че приемат устава на читалището, че са съгласни с определения от общото събрание членски внос за съответната календарна година. Приемането на нови членове се извършва най-късно до един месец преди провеждането на годишното или отчетно-изборното  събрание на читалището;</w:t>
      </w:r>
    </w:p>
    <w:p w:rsidR="00106241" w:rsidRPr="00330529" w:rsidRDefault="00106241" w:rsidP="00106241">
      <w:pPr>
        <w:jc w:val="both"/>
      </w:pPr>
    </w:p>
    <w:p w:rsidR="00106241" w:rsidRPr="00330529" w:rsidRDefault="00106241" w:rsidP="00106241">
      <w:pPr>
        <w:jc w:val="both"/>
      </w:pPr>
      <w:r w:rsidRPr="00330529">
        <w:t>Чл. 26. Председателят на читалището е на обществени начала. Ръководи заседанията на ЧН и представлява читалището пред държавните институции и обществеността.</w:t>
      </w:r>
    </w:p>
    <w:p w:rsidR="00106241" w:rsidRPr="00330529" w:rsidRDefault="00106241" w:rsidP="00106241">
      <w:pPr>
        <w:pStyle w:val="a3"/>
        <w:jc w:val="both"/>
      </w:pPr>
      <w:r w:rsidRPr="00330529">
        <w:t>26.1. организира дейността на читалището съобразно закона, устава и решенията на общото събрание;</w:t>
      </w:r>
    </w:p>
    <w:p w:rsidR="00106241" w:rsidRPr="00330529" w:rsidRDefault="00106241" w:rsidP="00106241">
      <w:pPr>
        <w:pStyle w:val="a3"/>
        <w:jc w:val="both"/>
      </w:pPr>
      <w:r w:rsidRPr="00330529">
        <w:t>26.2. представлява читалището;</w:t>
      </w:r>
    </w:p>
    <w:p w:rsidR="00106241" w:rsidRPr="00330529" w:rsidRDefault="00106241" w:rsidP="00106241">
      <w:pPr>
        <w:pStyle w:val="a3"/>
        <w:jc w:val="both"/>
      </w:pPr>
      <w:r w:rsidRPr="00330529">
        <w:t xml:space="preserve">26.3. свиква и ръководи заседанията на настоятелството и </w:t>
      </w:r>
      <w:proofErr w:type="spellStart"/>
      <w:r w:rsidRPr="00330529">
        <w:t>председателствува</w:t>
      </w:r>
      <w:proofErr w:type="spellEnd"/>
      <w:r w:rsidRPr="00330529">
        <w:t xml:space="preserve"> общото събрание;</w:t>
      </w:r>
    </w:p>
    <w:p w:rsidR="00106241" w:rsidRPr="00330529" w:rsidRDefault="00106241" w:rsidP="00106241">
      <w:pPr>
        <w:pStyle w:val="a3"/>
        <w:jc w:val="both"/>
      </w:pPr>
      <w:r w:rsidRPr="00330529">
        <w:t>26.4. отчита дейността си пред настоятелството;</w:t>
      </w:r>
    </w:p>
    <w:p w:rsidR="00106241" w:rsidRPr="00330529" w:rsidRDefault="00106241" w:rsidP="00106241">
      <w:pPr>
        <w:pStyle w:val="a3"/>
        <w:jc w:val="both"/>
      </w:pPr>
      <w:r w:rsidRPr="00330529">
        <w:t>26.5. с</w:t>
      </w:r>
      <w:r w:rsidR="009B064A" w:rsidRPr="00330529">
        <w:t>к</w:t>
      </w:r>
      <w:r w:rsidRPr="00330529">
        <w:t>лючва и прекратява трудовите договори със служителите, съобразно с бюджета на читалището и въз основа решение на настоятелството.</w:t>
      </w:r>
    </w:p>
    <w:p w:rsidR="00106241" w:rsidRPr="00330529" w:rsidRDefault="00106241" w:rsidP="00106241">
      <w:pPr>
        <w:jc w:val="both"/>
      </w:pPr>
      <w:r w:rsidRPr="00330529">
        <w:t>Чл. 27. Платеният ръководител на читалището е секретаря. Читалищния секретар се назначава от Настоятелството. Той не може да бъде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w:t>
      </w:r>
    </w:p>
    <w:p w:rsidR="00106241" w:rsidRPr="00330529" w:rsidRDefault="00106241" w:rsidP="00106241">
      <w:pPr>
        <w:jc w:val="both"/>
      </w:pPr>
      <w:r w:rsidRPr="00330529">
        <w:lastRenderedPageBreak/>
        <w:t xml:space="preserve">       27.1. Ръководи дейността между заседанията на ЧН.</w:t>
      </w:r>
    </w:p>
    <w:p w:rsidR="00106241" w:rsidRPr="00330529" w:rsidRDefault="00106241" w:rsidP="00106241">
      <w:pPr>
        <w:jc w:val="both"/>
      </w:pPr>
      <w:r w:rsidRPr="00330529">
        <w:t xml:space="preserve">       27.2. Упражнява бюджета.</w:t>
      </w:r>
    </w:p>
    <w:p w:rsidR="00106241" w:rsidRPr="00330529" w:rsidRDefault="00106241" w:rsidP="00106241">
      <w:pPr>
        <w:jc w:val="both"/>
      </w:pPr>
      <w:r w:rsidRPr="00330529">
        <w:t xml:space="preserve">       27.3. Осигурява условия за развитие на дейностите.</w:t>
      </w:r>
    </w:p>
    <w:p w:rsidR="00106241" w:rsidRPr="00330529" w:rsidRDefault="00106241" w:rsidP="00106241">
      <w:pPr>
        <w:jc w:val="both"/>
      </w:pPr>
      <w:r w:rsidRPr="00330529">
        <w:t xml:space="preserve">       27.4. Контролира платения апарат.</w:t>
      </w:r>
    </w:p>
    <w:p w:rsidR="00106241" w:rsidRPr="00330529" w:rsidRDefault="00106241" w:rsidP="00106241">
      <w:pPr>
        <w:jc w:val="both"/>
      </w:pPr>
      <w:r w:rsidRPr="00330529">
        <w:t xml:space="preserve">       27.5. Секретаря по право става член на ЧН.</w:t>
      </w:r>
    </w:p>
    <w:p w:rsidR="00106241" w:rsidRPr="00330529" w:rsidRDefault="00106241" w:rsidP="00106241">
      <w:pPr>
        <w:jc w:val="both"/>
      </w:pPr>
      <w:r w:rsidRPr="00330529">
        <w:t xml:space="preserve">       27.6.Представлява читалището заедно и поотделно с председателя.</w:t>
      </w:r>
    </w:p>
    <w:p w:rsidR="00106241" w:rsidRPr="00330529" w:rsidRDefault="00106241" w:rsidP="00106241">
      <w:pPr>
        <w:jc w:val="both"/>
      </w:pPr>
      <w:r w:rsidRPr="00330529">
        <w:t xml:space="preserve">Чл. 28. ПК е в състав от 3 души, избрани за срок от </w:t>
      </w:r>
      <w:r w:rsidR="009B064A" w:rsidRPr="00330529">
        <w:t>3</w:t>
      </w:r>
      <w:r w:rsidRPr="00330529">
        <w:t xml:space="preserve"> години. Прави годишни текущи проверки за законосъобразното изразходване на паричните средства, както и за ефективното използване и поддържане на мат.-</w:t>
      </w:r>
      <w:proofErr w:type="spellStart"/>
      <w:r w:rsidRPr="00330529">
        <w:t>техн</w:t>
      </w:r>
      <w:proofErr w:type="spellEnd"/>
      <w:r w:rsidRPr="00330529">
        <w:t>. база на читалището. Документите от ревизиите се представят на ЧН, а когато е установено закононарушение – на компетентните държавни органи. ПК изнася доклад пред годишното отчетно събрание.</w:t>
      </w:r>
    </w:p>
    <w:p w:rsidR="00106241" w:rsidRPr="00330529" w:rsidRDefault="00106241" w:rsidP="00106241">
      <w:pPr>
        <w:pStyle w:val="a3"/>
        <w:jc w:val="both"/>
      </w:pPr>
      <w:r w:rsidRPr="00330529">
        <w:t>28.1. Членовете на проверителната комисия не могат да бъдат лица, които са в трудово-правни отношения с читалището или са роднини на членовете на настоятелството по права линия, съпрузи, братя, сестри и роднини по сватовство от първа степен.</w:t>
      </w:r>
    </w:p>
    <w:p w:rsidR="00106241" w:rsidRPr="00330529" w:rsidRDefault="00106241" w:rsidP="00106241">
      <w:pPr>
        <w:pStyle w:val="a3"/>
        <w:ind w:firstLine="0"/>
        <w:jc w:val="both"/>
      </w:pPr>
      <w:r w:rsidRPr="00330529">
        <w:t xml:space="preserve">       28.2. Председателят на Проверителната комисия се избира от Общото събрание.</w:t>
      </w:r>
    </w:p>
    <w:p w:rsidR="00106241" w:rsidRPr="00330529" w:rsidRDefault="00106241" w:rsidP="00106241">
      <w:pPr>
        <w:jc w:val="both"/>
      </w:pPr>
    </w:p>
    <w:p w:rsidR="00106241" w:rsidRPr="00330529" w:rsidRDefault="00106241" w:rsidP="00106241">
      <w:pPr>
        <w:jc w:val="both"/>
      </w:pPr>
      <w:r w:rsidRPr="00330529">
        <w:t xml:space="preserve"> V. ИМУЩЕСТВО  И ФИНАНСИРАНЕ</w:t>
      </w:r>
    </w:p>
    <w:p w:rsidR="00106241" w:rsidRPr="00330529" w:rsidRDefault="00106241" w:rsidP="00106241">
      <w:pPr>
        <w:jc w:val="both"/>
      </w:pPr>
      <w:r w:rsidRPr="00330529">
        <w:t>Чл. 29. Съгласно Закона на НЧ, то се финансира от държавния и общинския бюджет.</w:t>
      </w:r>
    </w:p>
    <w:p w:rsidR="00106241" w:rsidRPr="00330529" w:rsidRDefault="00106241" w:rsidP="00106241">
      <w:pPr>
        <w:jc w:val="both"/>
      </w:pPr>
      <w:r w:rsidRPr="00330529">
        <w:t>Чл. 30. Читалището набира средства от:</w:t>
      </w:r>
    </w:p>
    <w:p w:rsidR="00106241" w:rsidRPr="00330529" w:rsidRDefault="00106241" w:rsidP="00106241">
      <w:pPr>
        <w:jc w:val="both"/>
      </w:pPr>
      <w:r w:rsidRPr="00330529">
        <w:t xml:space="preserve">      30.1. Членски внос.</w:t>
      </w:r>
    </w:p>
    <w:p w:rsidR="00106241" w:rsidRPr="00330529" w:rsidRDefault="00106241" w:rsidP="00106241">
      <w:pPr>
        <w:jc w:val="both"/>
      </w:pPr>
      <w:r w:rsidRPr="00330529">
        <w:t xml:space="preserve">      30.2. Платени културни мероприятия и услуги с участието на собствени и гостуващи изпълнители.</w:t>
      </w:r>
    </w:p>
    <w:p w:rsidR="00106241" w:rsidRPr="00330529" w:rsidRDefault="00106241" w:rsidP="00106241">
      <w:pPr>
        <w:jc w:val="both"/>
      </w:pPr>
      <w:r w:rsidRPr="00330529">
        <w:t xml:space="preserve">      30.3. Такси от школи, кръжоци, курсове, клубове и др. Форми за обучение.</w:t>
      </w:r>
    </w:p>
    <w:p w:rsidR="00106241" w:rsidRPr="00330529" w:rsidRDefault="00106241" w:rsidP="00106241">
      <w:pPr>
        <w:jc w:val="both"/>
      </w:pPr>
      <w:r w:rsidRPr="00330529">
        <w:t xml:space="preserve">      30.4. Стопанска дейно</w:t>
      </w:r>
      <w:r w:rsidR="009B064A" w:rsidRPr="00330529">
        <w:t>с</w:t>
      </w:r>
      <w:r w:rsidRPr="00330529">
        <w:t>т.</w:t>
      </w:r>
    </w:p>
    <w:p w:rsidR="00106241" w:rsidRPr="00330529" w:rsidRDefault="00106241" w:rsidP="00106241">
      <w:pPr>
        <w:jc w:val="both"/>
      </w:pPr>
      <w:r w:rsidRPr="00330529">
        <w:t xml:space="preserve">      30.5. Помощи от стопански и обществени организации, ведомства, фирми и др.</w:t>
      </w:r>
    </w:p>
    <w:p w:rsidR="00106241" w:rsidRPr="00330529" w:rsidRDefault="00106241" w:rsidP="00106241">
      <w:pPr>
        <w:jc w:val="both"/>
      </w:pPr>
      <w:r w:rsidRPr="00330529">
        <w:t xml:space="preserve">     30.6. Дарения, завещания, </w:t>
      </w:r>
      <w:proofErr w:type="spellStart"/>
      <w:r w:rsidRPr="00330529">
        <w:t>спонсорства</w:t>
      </w:r>
      <w:proofErr w:type="spellEnd"/>
      <w:r w:rsidRPr="00330529">
        <w:t xml:space="preserve"> от български и чуждестранни физически и юридически лица.</w:t>
      </w:r>
    </w:p>
    <w:p w:rsidR="00106241" w:rsidRPr="00330529" w:rsidRDefault="00106241" w:rsidP="00106241">
      <w:pPr>
        <w:jc w:val="both"/>
      </w:pPr>
      <w:r w:rsidRPr="00330529">
        <w:t xml:space="preserve">     30.7. Наеми от помещения и друго имущество на читалището.</w:t>
      </w:r>
    </w:p>
    <w:p w:rsidR="00106241" w:rsidRPr="00330529" w:rsidRDefault="00106241" w:rsidP="00106241">
      <w:pPr>
        <w:jc w:val="both"/>
      </w:pPr>
      <w:r w:rsidRPr="00330529">
        <w:t>Чл. 31. Главните разходи на читалището са за :</w:t>
      </w:r>
    </w:p>
    <w:p w:rsidR="00106241" w:rsidRPr="00330529" w:rsidRDefault="00106241" w:rsidP="00106241">
      <w:pPr>
        <w:jc w:val="both"/>
      </w:pPr>
      <w:r w:rsidRPr="00330529">
        <w:t xml:space="preserve">            а/ културни дейности, заплати, хонорари;</w:t>
      </w:r>
    </w:p>
    <w:p w:rsidR="00106241" w:rsidRPr="00330529" w:rsidRDefault="00106241" w:rsidP="00106241">
      <w:pPr>
        <w:jc w:val="both"/>
      </w:pPr>
      <w:r w:rsidRPr="00330529">
        <w:t xml:space="preserve">            б/ поддържане и подобряване на материалната база.</w:t>
      </w:r>
    </w:p>
    <w:p w:rsidR="00106241" w:rsidRPr="00330529" w:rsidRDefault="00106241" w:rsidP="00106241">
      <w:pPr>
        <w:jc w:val="both"/>
      </w:pPr>
      <w:r w:rsidRPr="00330529">
        <w:t>Чл. 32. Имуществото на читалището се състои от сграда и обзавеждане с първоначална стойност 399.990 лв. предоставени му от държавата за безвъзмездно ползване.</w:t>
      </w:r>
    </w:p>
    <w:p w:rsidR="00106241" w:rsidRPr="00330529" w:rsidRDefault="00106241" w:rsidP="00106241">
      <w:pPr>
        <w:pStyle w:val="a3"/>
        <w:ind w:firstLine="0"/>
        <w:jc w:val="both"/>
      </w:pPr>
      <w:r w:rsidRPr="00330529">
        <w:t>Член 33.1. Читалището не може да отчуждава недвижими вещи и да учредява ипотека върху тях.</w:t>
      </w:r>
    </w:p>
    <w:p w:rsidR="00106241" w:rsidRPr="00330529" w:rsidRDefault="00106241" w:rsidP="00106241">
      <w:pPr>
        <w:pStyle w:val="a3"/>
        <w:jc w:val="both"/>
      </w:pPr>
      <w:r w:rsidRPr="00330529">
        <w:t xml:space="preserve"> 33. 2. Движими вещи могат да бъдат отчуждавани или залагани</w:t>
      </w:r>
    </w:p>
    <w:p w:rsidR="00106241" w:rsidRPr="00330529" w:rsidRDefault="00106241" w:rsidP="00106241">
      <w:pPr>
        <w:pStyle w:val="a3"/>
        <w:ind w:firstLine="0"/>
        <w:jc w:val="both"/>
      </w:pPr>
      <w:r w:rsidRPr="00330529">
        <w:t>само по решение на Настоятелството.</w:t>
      </w:r>
    </w:p>
    <w:p w:rsidR="00106241" w:rsidRPr="00330529" w:rsidRDefault="00106241" w:rsidP="00106241">
      <w:pPr>
        <w:pStyle w:val="a3"/>
        <w:ind w:firstLine="0"/>
        <w:jc w:val="both"/>
      </w:pPr>
      <w:r w:rsidRPr="00330529">
        <w:t>Член 34. Недвижимото и движимо имущество, собственост на читалището, както и приходите от него не подлежат на принудително изпълнение, освен за вземания, произтичащи от трудови възнаграждения.</w:t>
      </w:r>
    </w:p>
    <w:p w:rsidR="00106241" w:rsidRPr="00330529" w:rsidRDefault="00106241" w:rsidP="00106241">
      <w:pPr>
        <w:pStyle w:val="a3"/>
        <w:ind w:firstLine="0"/>
        <w:jc w:val="both"/>
      </w:pPr>
      <w:r w:rsidRPr="00330529">
        <w:t>Член 35.1. Настоятелството изготвя годишния отчет за приходите и разходите, който се приема от Общото събрание.</w:t>
      </w:r>
    </w:p>
    <w:p w:rsidR="00106241" w:rsidRPr="00330529" w:rsidRDefault="00106241" w:rsidP="00106241">
      <w:pPr>
        <w:pStyle w:val="a3"/>
        <w:jc w:val="both"/>
      </w:pPr>
      <w:r w:rsidRPr="00330529">
        <w:t xml:space="preserve">  35.2. Отчетът за изразходваните от общинския бюджет средства се представя в Община Крумовград.</w:t>
      </w:r>
    </w:p>
    <w:p w:rsidR="00106241" w:rsidRPr="00330529" w:rsidRDefault="00106241" w:rsidP="00106241">
      <w:pPr>
        <w:pStyle w:val="a3"/>
        <w:ind w:firstLine="0"/>
        <w:jc w:val="both"/>
      </w:pPr>
      <w:r w:rsidRPr="00330529">
        <w:t>Член 36.1.</w:t>
      </w:r>
      <w:proofErr w:type="spellStart"/>
      <w:r w:rsidRPr="00330529">
        <w:rPr>
          <w:lang w:val="ru-RU"/>
        </w:rPr>
        <w:t>Читалището</w:t>
      </w:r>
      <w:proofErr w:type="spellEnd"/>
      <w:r w:rsidRPr="00330529">
        <w:rPr>
          <w:lang w:val="ru-RU"/>
        </w:rPr>
        <w:t xml:space="preserve"> </w:t>
      </w:r>
      <w:proofErr w:type="spellStart"/>
      <w:r w:rsidRPr="00330529">
        <w:rPr>
          <w:lang w:val="ru-RU"/>
        </w:rPr>
        <w:t>извършва</w:t>
      </w:r>
      <w:proofErr w:type="spellEnd"/>
      <w:r w:rsidRPr="00330529">
        <w:rPr>
          <w:lang w:val="ru-RU"/>
        </w:rPr>
        <w:t xml:space="preserve"> </w:t>
      </w:r>
      <w:proofErr w:type="spellStart"/>
      <w:r w:rsidRPr="00330529">
        <w:rPr>
          <w:lang w:val="ru-RU"/>
        </w:rPr>
        <w:t>следната</w:t>
      </w:r>
      <w:proofErr w:type="spellEnd"/>
      <w:r w:rsidRPr="00330529">
        <w:rPr>
          <w:lang w:val="ru-RU"/>
        </w:rPr>
        <w:t xml:space="preserve"> </w:t>
      </w:r>
      <w:proofErr w:type="spellStart"/>
      <w:r w:rsidRPr="00330529">
        <w:rPr>
          <w:lang w:val="ru-RU"/>
        </w:rPr>
        <w:t>допълнителна</w:t>
      </w:r>
      <w:proofErr w:type="spellEnd"/>
      <w:r w:rsidRPr="00330529">
        <w:rPr>
          <w:lang w:val="ru-RU"/>
        </w:rPr>
        <w:t xml:space="preserve"> </w:t>
      </w:r>
      <w:proofErr w:type="spellStart"/>
      <w:r w:rsidRPr="00330529">
        <w:rPr>
          <w:lang w:val="ru-RU"/>
        </w:rPr>
        <w:t>стопанска</w:t>
      </w:r>
      <w:proofErr w:type="spellEnd"/>
      <w:r w:rsidRPr="00330529">
        <w:rPr>
          <w:lang w:val="ru-RU"/>
        </w:rPr>
        <w:t xml:space="preserve"> </w:t>
      </w:r>
      <w:proofErr w:type="spellStart"/>
      <w:r w:rsidRPr="00330529">
        <w:rPr>
          <w:lang w:val="ru-RU"/>
        </w:rPr>
        <w:t>дейност</w:t>
      </w:r>
      <w:proofErr w:type="spellEnd"/>
      <w:r w:rsidRPr="00330529">
        <w:rPr>
          <w:lang w:val="ru-RU"/>
        </w:rPr>
        <w:t>:</w:t>
      </w:r>
      <w:r w:rsidRPr="00330529">
        <w:t xml:space="preserve"> </w:t>
      </w:r>
    </w:p>
    <w:p w:rsidR="00106241" w:rsidRPr="00330529" w:rsidRDefault="00106241" w:rsidP="00106241">
      <w:pPr>
        <w:pStyle w:val="a3"/>
        <w:jc w:val="both"/>
      </w:pPr>
      <w:r w:rsidRPr="00330529">
        <w:t>а/ осъществява социални дейности и услуги, подпомагащи лица и семейства, както и такива, свързани с отглеждането, възпитанието, обучението и уплътняването на свободното време на деца и млади хора, във връзка с осъществяване на предмета си на дейност;</w:t>
      </w:r>
    </w:p>
    <w:p w:rsidR="00106241" w:rsidRPr="00330529" w:rsidRDefault="00106241" w:rsidP="00106241">
      <w:pPr>
        <w:pStyle w:val="a3"/>
        <w:jc w:val="both"/>
      </w:pPr>
      <w:r w:rsidRPr="00330529">
        <w:t>б/ осъществява обучения на деца, младежи и лица в трудоспособна възраст, професионална квалификация и преквалификация, консултантска дейност;</w:t>
      </w:r>
    </w:p>
    <w:p w:rsidR="00106241" w:rsidRPr="00330529" w:rsidRDefault="00106241" w:rsidP="00106241">
      <w:pPr>
        <w:pStyle w:val="a3"/>
        <w:jc w:val="both"/>
      </w:pPr>
      <w:r w:rsidRPr="00330529">
        <w:lastRenderedPageBreak/>
        <w:t>в/ работи за преодоляване на междуетническите проблеми и бедността на засегнатите социални групи и общности;</w:t>
      </w:r>
    </w:p>
    <w:p w:rsidR="00106241" w:rsidRPr="00330529" w:rsidRDefault="00106241" w:rsidP="00106241">
      <w:pPr>
        <w:pStyle w:val="a3"/>
        <w:jc w:val="both"/>
      </w:pPr>
      <w:r w:rsidRPr="00330529">
        <w:t>г/ развива културен и семинарен туризъм в страната и чужбина.</w:t>
      </w:r>
    </w:p>
    <w:p w:rsidR="00106241" w:rsidRPr="00330529" w:rsidRDefault="00106241" w:rsidP="00106241">
      <w:pPr>
        <w:pStyle w:val="a3"/>
        <w:ind w:firstLine="0"/>
        <w:jc w:val="both"/>
      </w:pPr>
      <w:r w:rsidRPr="00330529">
        <w:t xml:space="preserve">           36.2. Читалището няма да извършва стопанска дейност, която не е свързана с предмета на основните дейности, предвидени в настоящия Устав, и ще </w:t>
      </w:r>
      <w:proofErr w:type="spellStart"/>
      <w:r w:rsidRPr="00330529">
        <w:t>ползува</w:t>
      </w:r>
      <w:proofErr w:type="spellEnd"/>
      <w:r w:rsidRPr="00330529">
        <w:t xml:space="preserve"> приходите от нея само за постигане целите на читалището.</w:t>
      </w:r>
    </w:p>
    <w:p w:rsidR="00106241" w:rsidRPr="00330529" w:rsidRDefault="00106241" w:rsidP="00106241">
      <w:pPr>
        <w:pStyle w:val="a3"/>
        <w:ind w:firstLine="0"/>
        <w:jc w:val="both"/>
        <w:rPr>
          <w:lang w:val="ru-RU"/>
        </w:rPr>
      </w:pPr>
      <w:r w:rsidRPr="00330529">
        <w:t xml:space="preserve">          36.3. Извършването на дейностите по ал.1 се подчинява на условията и реда, определени със законите, които ги регулират</w:t>
      </w:r>
      <w:r w:rsidRPr="00330529">
        <w:rPr>
          <w:lang w:val="ru-RU"/>
        </w:rPr>
        <w:t>.</w:t>
      </w:r>
    </w:p>
    <w:p w:rsidR="00677653" w:rsidRDefault="00677653" w:rsidP="00677653">
      <w:pPr>
        <w:pStyle w:val="a3"/>
        <w:ind w:firstLine="0"/>
        <w:jc w:val="both"/>
        <w:rPr>
          <w:lang w:val="en-US"/>
        </w:rPr>
      </w:pPr>
    </w:p>
    <w:p w:rsidR="00106241" w:rsidRPr="00330529" w:rsidRDefault="00106241" w:rsidP="00677653">
      <w:pPr>
        <w:pStyle w:val="a3"/>
        <w:ind w:firstLine="0"/>
        <w:jc w:val="both"/>
      </w:pPr>
      <w:r w:rsidRPr="00330529">
        <w:t>РАЗХОДВАНЕ НА ИМУЩЕСТВОТО</w:t>
      </w:r>
    </w:p>
    <w:p w:rsidR="00106241" w:rsidRPr="00330529" w:rsidRDefault="00106241" w:rsidP="00106241">
      <w:pPr>
        <w:pStyle w:val="a3"/>
        <w:ind w:firstLine="0"/>
        <w:jc w:val="both"/>
      </w:pPr>
      <w:r w:rsidRPr="00330529">
        <w:t>Член 37.1. Читалището може безвъзмездно да разходва имуществото и да осъществява дейността, насочена за реализиране на целите, определени по реда на този устав и ЗЮЛНЦ.</w:t>
      </w:r>
    </w:p>
    <w:p w:rsidR="00106241" w:rsidRPr="00330529" w:rsidRDefault="00106241" w:rsidP="00106241">
      <w:pPr>
        <w:pStyle w:val="a3"/>
        <w:jc w:val="both"/>
      </w:pPr>
      <w:r w:rsidRPr="00330529">
        <w:t xml:space="preserve">  37.2. За безвъзмездното разходване имуществото на читалището по чл. 41, ал. 3 ЗЮЛНЦ Общото събрание взема мотивирано решение с квалифицирано мнозинство 2/3 от всички негови членове.</w:t>
      </w:r>
    </w:p>
    <w:p w:rsidR="00106241" w:rsidRPr="00330529" w:rsidRDefault="00106241" w:rsidP="00106241">
      <w:pPr>
        <w:pStyle w:val="a3"/>
        <w:jc w:val="both"/>
      </w:pPr>
      <w:r w:rsidRPr="00330529">
        <w:t xml:space="preserve">  37.3. Читалището подбира лицата и начина на тяхното подпомагане в зависимост от целите и финансовите си възможности съгласно обявения ред и правилата за осъществяване на дейността. Информацията за реда, по който се извършва подборът, е общодостъпна и се вписва в централния регистър.</w:t>
      </w:r>
    </w:p>
    <w:p w:rsidR="00106241" w:rsidRPr="00330529" w:rsidRDefault="00106241" w:rsidP="00106241">
      <w:pPr>
        <w:pStyle w:val="a3"/>
        <w:jc w:val="both"/>
      </w:pPr>
      <w:r w:rsidRPr="00330529">
        <w:t xml:space="preserve"> 37.4. Читалището не може да сключва сделки с лицата по чл. 41, ал. 3 ЗЮЛНЦ, както и с юридически лица, в които посочените лица са управители или могат да наложат или възпрепятстват вземането на решения, освен ако сделките са в очевидна полза на читалището или са сключени при общи условия, публично обявени.</w:t>
      </w:r>
    </w:p>
    <w:p w:rsidR="00106241" w:rsidRPr="00330529" w:rsidRDefault="00106241" w:rsidP="00106241">
      <w:pPr>
        <w:pStyle w:val="a3"/>
        <w:jc w:val="both"/>
      </w:pPr>
    </w:p>
    <w:p w:rsidR="00106241" w:rsidRPr="00330529" w:rsidRDefault="00106241" w:rsidP="00677653">
      <w:pPr>
        <w:pStyle w:val="a3"/>
        <w:ind w:firstLine="0"/>
        <w:jc w:val="both"/>
      </w:pPr>
      <w:r w:rsidRPr="00330529">
        <w:t>ЕЖЕГОДЕН КОНТРОЛ</w:t>
      </w:r>
    </w:p>
    <w:p w:rsidR="00106241" w:rsidRPr="00330529" w:rsidRDefault="00106241" w:rsidP="00106241">
      <w:pPr>
        <w:pStyle w:val="a3"/>
        <w:ind w:firstLine="0"/>
        <w:jc w:val="both"/>
      </w:pPr>
      <w:r w:rsidRPr="00330529">
        <w:t>Член 38.1. В срок до 31.01. на всяка календарна година Настоятелството съставя годишен счетоводен отчет и го представя за заверка на лицензиран експерт-счетоводител, определен от общото събрание.</w:t>
      </w:r>
    </w:p>
    <w:p w:rsidR="00106241" w:rsidRPr="00330529" w:rsidRDefault="00106241" w:rsidP="00106241">
      <w:pPr>
        <w:pStyle w:val="a3"/>
        <w:jc w:val="both"/>
      </w:pPr>
      <w:r w:rsidRPr="00330529">
        <w:t xml:space="preserve">     38.2. В същия срок се изготвя доклад за дейността на сдружението по чл.40, ал.2 ЗЮЛНЦ.</w:t>
      </w:r>
    </w:p>
    <w:p w:rsidR="00106241" w:rsidRPr="00330529" w:rsidRDefault="00106241" w:rsidP="00106241">
      <w:pPr>
        <w:pStyle w:val="a3"/>
        <w:jc w:val="both"/>
      </w:pPr>
      <w:r w:rsidRPr="00330529">
        <w:t xml:space="preserve">     38.3. В срок до 31 май на всяка година Настоятелството заявява за вписване в централния регистър на МП на РБ и представя заверен годишен счетоводен отчет, доклада си по предходната алинея и другите предвидени в чл.46, ал.2 ЗЮЛНЦ документи.</w:t>
      </w:r>
    </w:p>
    <w:p w:rsidR="00106241" w:rsidRPr="00330529" w:rsidRDefault="00106241" w:rsidP="00106241">
      <w:pPr>
        <w:pStyle w:val="a3"/>
        <w:jc w:val="both"/>
      </w:pPr>
    </w:p>
    <w:p w:rsidR="00106241" w:rsidRPr="00330529" w:rsidRDefault="00106241" w:rsidP="00677653">
      <w:pPr>
        <w:pStyle w:val="a3"/>
        <w:ind w:firstLine="0"/>
        <w:jc w:val="both"/>
      </w:pPr>
      <w:r w:rsidRPr="00330529">
        <w:t xml:space="preserve"> КНИГИ НА ЧИТАЛИЩЕТО</w:t>
      </w:r>
    </w:p>
    <w:p w:rsidR="00106241" w:rsidRPr="00330529" w:rsidRDefault="00106241" w:rsidP="00106241">
      <w:pPr>
        <w:pStyle w:val="a3"/>
        <w:ind w:firstLine="0"/>
        <w:jc w:val="both"/>
      </w:pPr>
      <w:r w:rsidRPr="00330529">
        <w:t>Член 39.</w:t>
      </w:r>
      <w:r w:rsidRPr="00330529">
        <w:rPr>
          <w:lang w:val="ru-RU"/>
        </w:rPr>
        <w:t xml:space="preserve"> </w:t>
      </w:r>
      <w:proofErr w:type="spellStart"/>
      <w:r w:rsidRPr="00330529">
        <w:rPr>
          <w:lang w:val="ru-RU"/>
        </w:rPr>
        <w:t>Общото</w:t>
      </w:r>
      <w:proofErr w:type="spellEnd"/>
      <w:r w:rsidRPr="00330529">
        <w:rPr>
          <w:lang w:val="ru-RU"/>
        </w:rPr>
        <w:t xml:space="preserve"> </w:t>
      </w:r>
      <w:proofErr w:type="spellStart"/>
      <w:r w:rsidRPr="00330529">
        <w:rPr>
          <w:lang w:val="ru-RU"/>
        </w:rPr>
        <w:t>събрание</w:t>
      </w:r>
      <w:proofErr w:type="spellEnd"/>
      <w:r w:rsidRPr="00330529">
        <w:rPr>
          <w:lang w:val="ru-RU"/>
        </w:rPr>
        <w:t xml:space="preserve"> и </w:t>
      </w:r>
      <w:proofErr w:type="spellStart"/>
      <w:r w:rsidRPr="00330529">
        <w:rPr>
          <w:lang w:val="ru-RU"/>
        </w:rPr>
        <w:t>настоятелството</w:t>
      </w:r>
      <w:proofErr w:type="spellEnd"/>
      <w:r w:rsidRPr="00330529">
        <w:rPr>
          <w:lang w:val="ru-RU"/>
        </w:rPr>
        <w:t xml:space="preserve"> водят книги за </w:t>
      </w:r>
      <w:proofErr w:type="spellStart"/>
      <w:r w:rsidRPr="00330529">
        <w:rPr>
          <w:lang w:val="ru-RU"/>
        </w:rPr>
        <w:t>протоколите</w:t>
      </w:r>
      <w:proofErr w:type="spellEnd"/>
      <w:r w:rsidRPr="00330529">
        <w:rPr>
          <w:lang w:val="ru-RU"/>
        </w:rPr>
        <w:t xml:space="preserve"> от </w:t>
      </w:r>
      <w:proofErr w:type="spellStart"/>
      <w:r w:rsidRPr="00330529">
        <w:rPr>
          <w:lang w:val="ru-RU"/>
        </w:rPr>
        <w:t>всички</w:t>
      </w:r>
      <w:proofErr w:type="spellEnd"/>
      <w:r w:rsidRPr="00330529">
        <w:rPr>
          <w:lang w:val="ru-RU"/>
        </w:rPr>
        <w:t xml:space="preserve"> </w:t>
      </w:r>
      <w:proofErr w:type="spellStart"/>
      <w:r w:rsidRPr="00330529">
        <w:rPr>
          <w:lang w:val="ru-RU"/>
        </w:rPr>
        <w:t>проведени</w:t>
      </w:r>
      <w:proofErr w:type="spellEnd"/>
      <w:r w:rsidRPr="00330529">
        <w:rPr>
          <w:lang w:val="ru-RU"/>
        </w:rPr>
        <w:t xml:space="preserve"> заседания. </w:t>
      </w:r>
      <w:proofErr w:type="spellStart"/>
      <w:r w:rsidRPr="00330529">
        <w:rPr>
          <w:lang w:val="ru-RU"/>
        </w:rPr>
        <w:t>Председателстващите</w:t>
      </w:r>
      <w:proofErr w:type="spellEnd"/>
      <w:r w:rsidRPr="00330529">
        <w:rPr>
          <w:lang w:val="ru-RU"/>
        </w:rPr>
        <w:t xml:space="preserve"> </w:t>
      </w:r>
      <w:proofErr w:type="spellStart"/>
      <w:r w:rsidRPr="00330529">
        <w:rPr>
          <w:lang w:val="ru-RU"/>
        </w:rPr>
        <w:t>заседанията</w:t>
      </w:r>
      <w:proofErr w:type="spellEnd"/>
      <w:r w:rsidRPr="00330529">
        <w:rPr>
          <w:lang w:val="ru-RU"/>
        </w:rPr>
        <w:t xml:space="preserve"> и </w:t>
      </w:r>
      <w:proofErr w:type="spellStart"/>
      <w:r w:rsidRPr="00330529">
        <w:rPr>
          <w:lang w:val="ru-RU"/>
        </w:rPr>
        <w:t>лицата</w:t>
      </w:r>
      <w:proofErr w:type="spellEnd"/>
      <w:r w:rsidRPr="00330529">
        <w:rPr>
          <w:lang w:val="ru-RU"/>
        </w:rPr>
        <w:t xml:space="preserve">, </w:t>
      </w:r>
      <w:proofErr w:type="spellStart"/>
      <w:r w:rsidRPr="00330529">
        <w:rPr>
          <w:lang w:val="ru-RU"/>
        </w:rPr>
        <w:t>изготвили</w:t>
      </w:r>
      <w:proofErr w:type="spellEnd"/>
      <w:r w:rsidRPr="00330529">
        <w:rPr>
          <w:lang w:val="ru-RU"/>
        </w:rPr>
        <w:t xml:space="preserve"> </w:t>
      </w:r>
      <w:proofErr w:type="spellStart"/>
      <w:r w:rsidRPr="00330529">
        <w:rPr>
          <w:lang w:val="ru-RU"/>
        </w:rPr>
        <w:t>протоколите</w:t>
      </w:r>
      <w:proofErr w:type="spellEnd"/>
      <w:r w:rsidRPr="00330529">
        <w:rPr>
          <w:lang w:val="ru-RU"/>
        </w:rPr>
        <w:t xml:space="preserve">, </w:t>
      </w:r>
      <w:proofErr w:type="spellStart"/>
      <w:r w:rsidRPr="00330529">
        <w:rPr>
          <w:lang w:val="ru-RU"/>
        </w:rPr>
        <w:t>ги</w:t>
      </w:r>
      <w:proofErr w:type="spellEnd"/>
      <w:r w:rsidRPr="00330529">
        <w:rPr>
          <w:lang w:val="ru-RU"/>
        </w:rPr>
        <w:t xml:space="preserve"> </w:t>
      </w:r>
      <w:proofErr w:type="spellStart"/>
      <w:r w:rsidRPr="00330529">
        <w:rPr>
          <w:lang w:val="ru-RU"/>
        </w:rPr>
        <w:t>удостоверяват</w:t>
      </w:r>
      <w:proofErr w:type="spellEnd"/>
      <w:r w:rsidRPr="00330529">
        <w:rPr>
          <w:lang w:val="ru-RU"/>
        </w:rPr>
        <w:t xml:space="preserve"> с </w:t>
      </w:r>
      <w:proofErr w:type="spellStart"/>
      <w:r w:rsidRPr="00330529">
        <w:rPr>
          <w:lang w:val="ru-RU"/>
        </w:rPr>
        <w:t>подписите</w:t>
      </w:r>
      <w:proofErr w:type="spellEnd"/>
      <w:r w:rsidRPr="00330529">
        <w:rPr>
          <w:lang w:val="ru-RU"/>
        </w:rPr>
        <w:t xml:space="preserve"> си и </w:t>
      </w:r>
      <w:proofErr w:type="spellStart"/>
      <w:r w:rsidRPr="00330529">
        <w:rPr>
          <w:lang w:val="ru-RU"/>
        </w:rPr>
        <w:t>отговарят</w:t>
      </w:r>
      <w:proofErr w:type="spellEnd"/>
      <w:r w:rsidRPr="00330529">
        <w:rPr>
          <w:lang w:val="ru-RU"/>
        </w:rPr>
        <w:t xml:space="preserve"> за </w:t>
      </w:r>
      <w:proofErr w:type="spellStart"/>
      <w:r w:rsidRPr="00330529">
        <w:rPr>
          <w:lang w:val="ru-RU"/>
        </w:rPr>
        <w:t>верността</w:t>
      </w:r>
      <w:proofErr w:type="spellEnd"/>
      <w:r w:rsidRPr="00330529">
        <w:rPr>
          <w:lang w:val="ru-RU"/>
        </w:rPr>
        <w:t xml:space="preserve"> на </w:t>
      </w:r>
      <w:proofErr w:type="spellStart"/>
      <w:r w:rsidRPr="00330529">
        <w:rPr>
          <w:lang w:val="ru-RU"/>
        </w:rPr>
        <w:t>съдържанието</w:t>
      </w:r>
      <w:proofErr w:type="spellEnd"/>
      <w:r w:rsidRPr="00330529">
        <w:rPr>
          <w:lang w:val="ru-RU"/>
        </w:rPr>
        <w:t xml:space="preserve"> им.</w:t>
      </w:r>
    </w:p>
    <w:p w:rsidR="00106241" w:rsidRPr="00330529" w:rsidRDefault="00106241" w:rsidP="00677653">
      <w:pPr>
        <w:pStyle w:val="a3"/>
        <w:ind w:firstLine="0"/>
        <w:jc w:val="both"/>
      </w:pPr>
      <w:r w:rsidRPr="00330529">
        <w:t>ПРЕОБРАЗУВАНЕ</w:t>
      </w:r>
    </w:p>
    <w:p w:rsidR="00106241" w:rsidRDefault="00106241" w:rsidP="00106241">
      <w:pPr>
        <w:pStyle w:val="a3"/>
        <w:ind w:firstLine="0"/>
        <w:jc w:val="both"/>
        <w:rPr>
          <w:lang w:val="en-US"/>
        </w:rPr>
      </w:pPr>
      <w:r w:rsidRPr="00330529">
        <w:t>Член 40. Читалището не може да се преобразува в юридическо лице с нестопанска цел за осъществяване на дейност в частна полза.</w:t>
      </w:r>
    </w:p>
    <w:p w:rsidR="00677653" w:rsidRPr="00677653" w:rsidRDefault="00677653" w:rsidP="00106241">
      <w:pPr>
        <w:pStyle w:val="a3"/>
        <w:ind w:firstLine="0"/>
        <w:jc w:val="both"/>
        <w:rPr>
          <w:lang w:val="en-US"/>
        </w:rPr>
      </w:pPr>
    </w:p>
    <w:p w:rsidR="00106241" w:rsidRPr="00330529" w:rsidRDefault="00106241" w:rsidP="00677653">
      <w:pPr>
        <w:pStyle w:val="a3"/>
        <w:ind w:firstLine="0"/>
        <w:jc w:val="both"/>
      </w:pPr>
      <w:r w:rsidRPr="00330529">
        <w:t xml:space="preserve"> ПРЕКРАТЯВАНЕ</w:t>
      </w:r>
    </w:p>
    <w:p w:rsidR="00106241" w:rsidRPr="00330529" w:rsidRDefault="00106241" w:rsidP="00106241">
      <w:pPr>
        <w:pStyle w:val="a3"/>
        <w:ind w:firstLine="0"/>
        <w:jc w:val="both"/>
      </w:pPr>
      <w:r w:rsidRPr="00330529">
        <w:t>Член 41.1. Читалището може да бъде прекратено по решение на общото събрание, вписано в регистъра на Окръжен съд.</w:t>
      </w:r>
    </w:p>
    <w:p w:rsidR="00106241" w:rsidRPr="00330529" w:rsidRDefault="00106241" w:rsidP="00106241">
      <w:pPr>
        <w:pStyle w:val="a3"/>
        <w:jc w:val="both"/>
      </w:pPr>
      <w:r w:rsidRPr="00330529">
        <w:t xml:space="preserve">   41.2. Читалището може да бъде прекратено по решение на Окръжен съд в случаите на чл.13, ал.1, т. 3 ЗЮЛНЦ.</w:t>
      </w:r>
    </w:p>
    <w:p w:rsidR="00106241" w:rsidRPr="00330529" w:rsidRDefault="00106241" w:rsidP="00106241">
      <w:pPr>
        <w:pStyle w:val="a3"/>
        <w:jc w:val="both"/>
      </w:pPr>
      <w:r w:rsidRPr="00330529">
        <w:t xml:space="preserve">  41.3. Читалището може да бъде прекратено по решение от Окръжен съд, постановено по искане на министъра на културата или на прокурора.</w:t>
      </w:r>
    </w:p>
    <w:p w:rsidR="00106241" w:rsidRPr="00330529" w:rsidRDefault="00106241" w:rsidP="00106241">
      <w:pPr>
        <w:pStyle w:val="a3"/>
        <w:jc w:val="both"/>
      </w:pPr>
      <w:bookmarkStart w:id="0" w:name="_GoBack"/>
      <w:bookmarkEnd w:id="0"/>
      <w:r w:rsidRPr="00330529">
        <w:lastRenderedPageBreak/>
        <w:t xml:space="preserve"> 41.4. Читалището може да бъде прекратено, когато не развива дейност за период от две години.</w:t>
      </w:r>
    </w:p>
    <w:p w:rsidR="00106241" w:rsidRPr="00330529" w:rsidRDefault="00106241" w:rsidP="00106241">
      <w:pPr>
        <w:pStyle w:val="a3"/>
        <w:jc w:val="both"/>
      </w:pPr>
      <w:r w:rsidRPr="00330529">
        <w:t xml:space="preserve"> 41.5. Читалището може да бъде прекратено, когато е обявено в несъстоятелност.</w:t>
      </w:r>
    </w:p>
    <w:p w:rsidR="00106241" w:rsidRPr="00330529" w:rsidRDefault="00106241" w:rsidP="00106241">
      <w:pPr>
        <w:pStyle w:val="a3"/>
        <w:jc w:val="both"/>
      </w:pPr>
      <w:r w:rsidRPr="00330529">
        <w:t xml:space="preserve"> 41.6. Читалището може да бъде прекратено, когато не е учредено по законния ред.</w:t>
      </w:r>
    </w:p>
    <w:p w:rsidR="00106241" w:rsidRPr="00330529" w:rsidRDefault="00106241" w:rsidP="00677653">
      <w:pPr>
        <w:pStyle w:val="a3"/>
        <w:ind w:firstLine="0"/>
        <w:jc w:val="both"/>
      </w:pPr>
      <w:r w:rsidRPr="00330529">
        <w:t>ЛИКВИДАЦИЯ</w:t>
      </w:r>
    </w:p>
    <w:p w:rsidR="00106241" w:rsidRPr="00330529" w:rsidRDefault="00106241" w:rsidP="00106241">
      <w:pPr>
        <w:pStyle w:val="a3"/>
        <w:ind w:firstLine="0"/>
        <w:jc w:val="both"/>
      </w:pPr>
      <w:r w:rsidRPr="00330529">
        <w:t>Член 42.1. При прекратяване на читалището се извършва ликвидация, за която се прилагат разпоредбите на Търговския закон.</w:t>
      </w:r>
    </w:p>
    <w:p w:rsidR="00106241" w:rsidRPr="00330529" w:rsidRDefault="00106241" w:rsidP="00106241">
      <w:pPr>
        <w:pStyle w:val="a3"/>
        <w:jc w:val="both"/>
      </w:pPr>
      <w:r w:rsidRPr="00330529">
        <w:t xml:space="preserve">  42.2. Ликвидацията се извършва от настоятелството, а в случаите на член 13, ал.4 и чл.14, ал.3 ЗЮЛНЦ, ликвидаторът се определя от Окръжен съд Кърджали.</w:t>
      </w:r>
    </w:p>
    <w:p w:rsidR="00106241" w:rsidRPr="00330529" w:rsidRDefault="00106241" w:rsidP="00106241">
      <w:pPr>
        <w:pStyle w:val="a3"/>
        <w:jc w:val="both"/>
      </w:pPr>
      <w:r w:rsidRPr="00330529">
        <w:t xml:space="preserve"> 42.3. Ликвид</w:t>
      </w:r>
      <w:r w:rsidR="009B064A" w:rsidRPr="00330529">
        <w:t>а</w:t>
      </w:r>
      <w:r w:rsidRPr="00330529">
        <w:t>тор</w:t>
      </w:r>
      <w:r w:rsidR="009B064A" w:rsidRPr="00330529">
        <w:t>ъ</w:t>
      </w:r>
      <w:r w:rsidRPr="00330529">
        <w:t>т е длъжен да удовлетвори кредиторите на читалището от наличните парични средства, а ако това е невъзможно – чрез осребряване първо на движимото и едва след това на недвижимото имущество на читалището. Той няма пр</w:t>
      </w:r>
      <w:r w:rsidR="009B064A" w:rsidRPr="00330529">
        <w:t>а</w:t>
      </w:r>
      <w:r w:rsidRPr="00330529">
        <w:t>во по какъвто и да е начин да прехвърля имущество на лица по чл. 43, ал.2 ЗЮЛНЦ.</w:t>
      </w:r>
    </w:p>
    <w:p w:rsidR="00106241" w:rsidRPr="00330529" w:rsidRDefault="00106241" w:rsidP="00677653">
      <w:pPr>
        <w:pStyle w:val="a3"/>
        <w:ind w:firstLine="0"/>
        <w:jc w:val="both"/>
      </w:pPr>
      <w:r w:rsidRPr="00330529">
        <w:t>ИМУЩЕСТВО СЛЕД ЛИКВИДАЦИЯТА</w:t>
      </w:r>
    </w:p>
    <w:p w:rsidR="00106241" w:rsidRPr="00330529" w:rsidRDefault="00106241" w:rsidP="00106241">
      <w:pPr>
        <w:pStyle w:val="a3"/>
        <w:ind w:firstLine="0"/>
        <w:jc w:val="both"/>
      </w:pPr>
      <w:r w:rsidRPr="00330529">
        <w:t>Член 43. Имуществото, останало след удовлетворяване на кредиторите, се предоставя по следния ред:</w:t>
      </w:r>
    </w:p>
    <w:p w:rsidR="00106241" w:rsidRPr="00330529" w:rsidRDefault="00106241" w:rsidP="00106241">
      <w:pPr>
        <w:pStyle w:val="a3"/>
        <w:jc w:val="both"/>
      </w:pPr>
      <w:r w:rsidRPr="00330529">
        <w:t xml:space="preserve">    43.1.На друго народно читалище със същите или близки цели до тези на прекратеното читалище, което е определяемо според разпоредбите в устава.</w:t>
      </w:r>
    </w:p>
    <w:p w:rsidR="00106241" w:rsidRPr="00330529" w:rsidRDefault="00106241" w:rsidP="00106241">
      <w:pPr>
        <w:pStyle w:val="a3"/>
        <w:jc w:val="both"/>
      </w:pPr>
      <w:r w:rsidRPr="00330529">
        <w:t xml:space="preserve">   43.2.Ако подобно определяне липсва в устава, имуществото се предоставя на читалище, определено с решение на Кърджалийски Окръжен съд.</w:t>
      </w:r>
    </w:p>
    <w:p w:rsidR="00106241" w:rsidRPr="00330529" w:rsidRDefault="00106241" w:rsidP="00106241">
      <w:pPr>
        <w:pStyle w:val="a3"/>
        <w:jc w:val="both"/>
      </w:pPr>
      <w:r w:rsidRPr="00330529">
        <w:t xml:space="preserve"> 43.3.Ако имуществото не бъде предоставено по този ред, то се предава на Община Крумовград, като тя е длъжна да го предостави за извършване на читалищна дейност, която е възможно най-близка до тази на прекратеното читалище.</w:t>
      </w:r>
    </w:p>
    <w:p w:rsidR="00106241" w:rsidRPr="00330529" w:rsidRDefault="00106241" w:rsidP="00677653">
      <w:pPr>
        <w:pStyle w:val="a3"/>
        <w:ind w:firstLine="0"/>
        <w:jc w:val="both"/>
      </w:pPr>
      <w:r w:rsidRPr="00330529">
        <w:t>ПРЕХОДНИ И ЗАКЛЮЧИТЕЛНИ РАЗПОРЕДБИ</w:t>
      </w:r>
    </w:p>
    <w:p w:rsidR="00106241" w:rsidRPr="00330529" w:rsidRDefault="00106241" w:rsidP="00677653">
      <w:pPr>
        <w:pStyle w:val="a3"/>
        <w:ind w:firstLine="0"/>
        <w:jc w:val="both"/>
      </w:pPr>
      <w:r w:rsidRPr="00330529">
        <w:t xml:space="preserve">&amp;1. Този устав е приет на Учредително събрание на НЧ „ Христо Ботев”, проведено на  </w:t>
      </w:r>
      <w:r w:rsidR="009B064A" w:rsidRPr="00330529">
        <w:t>17.05.1997</w:t>
      </w:r>
      <w:r w:rsidRPr="00330529">
        <w:t xml:space="preserve"> г. в гр.Крумовград, община Крумовград, област Кърджали. Изменен на проведеното на </w:t>
      </w:r>
      <w:r w:rsidR="009F2D37" w:rsidRPr="00330529">
        <w:t>12.05.2010</w:t>
      </w:r>
      <w:r w:rsidR="00FC10AA" w:rsidRPr="00330529">
        <w:t>г.</w:t>
      </w:r>
      <w:r w:rsidRPr="00330529">
        <w:t xml:space="preserve"> </w:t>
      </w:r>
      <w:r w:rsidR="00FC10AA" w:rsidRPr="00330529">
        <w:t>Общо събрание</w:t>
      </w:r>
      <w:r w:rsidRPr="00330529">
        <w:t>.</w:t>
      </w:r>
      <w:r w:rsidR="009F2D37" w:rsidRPr="00330529">
        <w:t xml:space="preserve"> Последно изменение на 23.02.2017</w:t>
      </w:r>
      <w:r w:rsidRPr="00330529">
        <w:t xml:space="preserve"> </w:t>
      </w:r>
      <w:r w:rsidR="00FC10AA" w:rsidRPr="00330529">
        <w:t xml:space="preserve">на Общо избирателно събрание </w:t>
      </w:r>
      <w:r w:rsidRPr="00330529">
        <w:t>в гр.Крумовград, община  Крумовград, област Кърджали Общо събрание, който се счита за единна и неразделна част от протоколите.</w:t>
      </w:r>
    </w:p>
    <w:p w:rsidR="00106241" w:rsidRPr="00330529" w:rsidRDefault="00106241" w:rsidP="00677653">
      <w:pPr>
        <w:pStyle w:val="a3"/>
        <w:ind w:firstLine="0"/>
        <w:jc w:val="both"/>
      </w:pPr>
      <w:r w:rsidRPr="00330529">
        <w:t>&amp;2. Списъкът на членовете, подписали Устава да се счита неразделна част от този Устав.</w:t>
      </w:r>
    </w:p>
    <w:p w:rsidR="00106241" w:rsidRPr="00330529" w:rsidRDefault="00106241" w:rsidP="00677653">
      <w:pPr>
        <w:pStyle w:val="a3"/>
        <w:ind w:firstLine="0"/>
        <w:jc w:val="both"/>
        <w:rPr>
          <w:lang w:val="en-US"/>
        </w:rPr>
      </w:pPr>
      <w:r w:rsidRPr="00330529">
        <w:t>&amp;3. За неуредените в този устав случаи, както и относно тълкуването и прилагането на неговите разпоредби, се прилагат разпоредбите на ЗЮЛНЦ и ЗНЧ. Разпоредбите на този устав, в случай, че противоречат на закона, се заместват по право от повелителните му правила.</w:t>
      </w:r>
    </w:p>
    <w:p w:rsidR="00106241" w:rsidRPr="00330529" w:rsidRDefault="00106241" w:rsidP="00106241">
      <w:pPr>
        <w:pStyle w:val="a3"/>
        <w:jc w:val="both"/>
        <w:rPr>
          <w:lang w:val="en-US"/>
        </w:rPr>
      </w:pPr>
    </w:p>
    <w:p w:rsidR="00106241" w:rsidRPr="00330529" w:rsidRDefault="00106241" w:rsidP="00106241">
      <w:pPr>
        <w:pStyle w:val="a3"/>
        <w:jc w:val="both"/>
        <w:rPr>
          <w:lang w:val="en-US"/>
        </w:rPr>
      </w:pPr>
    </w:p>
    <w:p w:rsidR="00106241" w:rsidRPr="00650B5F" w:rsidRDefault="00650B5F" w:rsidP="00106241">
      <w:pPr>
        <w:pStyle w:val="a3"/>
        <w:jc w:val="both"/>
        <w:rPr>
          <w:i/>
        </w:rPr>
      </w:pPr>
      <w:r>
        <w:rPr>
          <w:i/>
        </w:rPr>
        <w:tab/>
      </w:r>
      <w:r>
        <w:rPr>
          <w:i/>
        </w:rPr>
        <w:tab/>
      </w:r>
    </w:p>
    <w:p w:rsidR="00106241" w:rsidRPr="00330529" w:rsidRDefault="00106241" w:rsidP="00106241">
      <w:pPr>
        <w:jc w:val="both"/>
      </w:pPr>
    </w:p>
    <w:p w:rsidR="00CA7DAA" w:rsidRDefault="00650B5F">
      <w:r>
        <w:tab/>
      </w:r>
      <w:r>
        <w:tab/>
      </w:r>
      <w:r>
        <w:tab/>
      </w:r>
      <w:r>
        <w:tab/>
      </w:r>
      <w:r>
        <w:tab/>
      </w:r>
      <w:r>
        <w:tab/>
      </w:r>
      <w:r>
        <w:tab/>
        <w:t>Председател:……………………………</w:t>
      </w:r>
    </w:p>
    <w:p w:rsidR="00650B5F" w:rsidRDefault="00650B5F">
      <w:r>
        <w:tab/>
      </w:r>
      <w:r>
        <w:tab/>
      </w:r>
      <w:r>
        <w:tab/>
      </w:r>
      <w:r>
        <w:tab/>
      </w:r>
      <w:r>
        <w:tab/>
      </w:r>
    </w:p>
    <w:p w:rsidR="00650B5F" w:rsidRPr="00330529" w:rsidRDefault="00650B5F">
      <w:r>
        <w:tab/>
      </w:r>
      <w:r>
        <w:tab/>
      </w:r>
      <w:r>
        <w:tab/>
      </w:r>
      <w:r>
        <w:tab/>
      </w:r>
      <w:r>
        <w:tab/>
      </w:r>
      <w:r>
        <w:tab/>
      </w:r>
      <w:r>
        <w:tab/>
      </w:r>
      <w:r>
        <w:tab/>
      </w:r>
      <w:r>
        <w:tab/>
        <w:t>/Атанаска Георгиева/</w:t>
      </w:r>
    </w:p>
    <w:sectPr w:rsidR="00650B5F" w:rsidRPr="00330529" w:rsidSect="008232A8">
      <w:pgSz w:w="11906" w:h="16838"/>
      <w:pgMar w:top="1134" w:right="1134" w:bottom="1134" w:left="1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241"/>
    <w:rsid w:val="000860C3"/>
    <w:rsid w:val="00097F94"/>
    <w:rsid w:val="000E0C88"/>
    <w:rsid w:val="00106241"/>
    <w:rsid w:val="001F0E93"/>
    <w:rsid w:val="002032BD"/>
    <w:rsid w:val="0028084D"/>
    <w:rsid w:val="0028182B"/>
    <w:rsid w:val="00330529"/>
    <w:rsid w:val="00336AC8"/>
    <w:rsid w:val="00650B5F"/>
    <w:rsid w:val="00677653"/>
    <w:rsid w:val="006E63F3"/>
    <w:rsid w:val="007727C8"/>
    <w:rsid w:val="007E56BC"/>
    <w:rsid w:val="008C5F90"/>
    <w:rsid w:val="009B064A"/>
    <w:rsid w:val="009F2D37"/>
    <w:rsid w:val="009F5D0E"/>
    <w:rsid w:val="00C120BB"/>
    <w:rsid w:val="00CA7DAA"/>
    <w:rsid w:val="00D728B7"/>
    <w:rsid w:val="00D8364F"/>
    <w:rsid w:val="00EE4155"/>
    <w:rsid w:val="00F66598"/>
    <w:rsid w:val="00F73276"/>
    <w:rsid w:val="00FC10AA"/>
    <w:rsid w:val="00FC4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241"/>
    <w:pPr>
      <w:jc w:val="left"/>
    </w:pPr>
    <w:rPr>
      <w:sz w:val="24"/>
      <w:szCs w:val="24"/>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06241"/>
    <w:pPr>
      <w:ind w:firstLine="561"/>
    </w:pPr>
    <w:rPr>
      <w:lang w:eastAsia="en-US"/>
    </w:rPr>
  </w:style>
  <w:style w:type="character" w:customStyle="1" w:styleId="a4">
    <w:name w:val="Основен текст с отстъп Знак"/>
    <w:basedOn w:val="a0"/>
    <w:link w:val="a3"/>
    <w:rsid w:val="00106241"/>
    <w:rPr>
      <w:sz w:val="24"/>
      <w:szCs w:val="24"/>
      <w:lang w:val="bg-BG"/>
    </w:rPr>
  </w:style>
  <w:style w:type="paragraph" w:styleId="a5">
    <w:name w:val="Balloon Text"/>
    <w:basedOn w:val="a"/>
    <w:link w:val="a6"/>
    <w:uiPriority w:val="99"/>
    <w:semiHidden/>
    <w:unhideWhenUsed/>
    <w:rsid w:val="007727C8"/>
    <w:rPr>
      <w:rFonts w:ascii="Tahoma" w:hAnsi="Tahoma" w:cs="Tahoma"/>
      <w:sz w:val="16"/>
      <w:szCs w:val="16"/>
    </w:rPr>
  </w:style>
  <w:style w:type="character" w:customStyle="1" w:styleId="a6">
    <w:name w:val="Изнесен текст Знак"/>
    <w:basedOn w:val="a0"/>
    <w:link w:val="a5"/>
    <w:uiPriority w:val="99"/>
    <w:semiHidden/>
    <w:rsid w:val="007727C8"/>
    <w:rPr>
      <w:rFonts w:ascii="Tahoma" w:hAnsi="Tahoma" w:cs="Tahoma"/>
      <w:sz w:val="16"/>
      <w:szCs w:val="16"/>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241"/>
    <w:pPr>
      <w:jc w:val="left"/>
    </w:pPr>
    <w:rPr>
      <w:sz w:val="24"/>
      <w:szCs w:val="24"/>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06241"/>
    <w:pPr>
      <w:ind w:firstLine="561"/>
    </w:pPr>
    <w:rPr>
      <w:lang w:eastAsia="en-US"/>
    </w:rPr>
  </w:style>
  <w:style w:type="character" w:customStyle="1" w:styleId="a4">
    <w:name w:val="Основен текст с отстъп Знак"/>
    <w:basedOn w:val="a0"/>
    <w:link w:val="a3"/>
    <w:rsid w:val="00106241"/>
    <w:rPr>
      <w:sz w:val="24"/>
      <w:szCs w:val="24"/>
      <w:lang w:val="bg-BG"/>
    </w:rPr>
  </w:style>
  <w:style w:type="paragraph" w:styleId="a5">
    <w:name w:val="Balloon Text"/>
    <w:basedOn w:val="a"/>
    <w:link w:val="a6"/>
    <w:uiPriority w:val="99"/>
    <w:semiHidden/>
    <w:unhideWhenUsed/>
    <w:rsid w:val="007727C8"/>
    <w:rPr>
      <w:rFonts w:ascii="Tahoma" w:hAnsi="Tahoma" w:cs="Tahoma"/>
      <w:sz w:val="16"/>
      <w:szCs w:val="16"/>
    </w:rPr>
  </w:style>
  <w:style w:type="character" w:customStyle="1" w:styleId="a6">
    <w:name w:val="Изнесен текст Знак"/>
    <w:basedOn w:val="a0"/>
    <w:link w:val="a5"/>
    <w:uiPriority w:val="99"/>
    <w:semiHidden/>
    <w:rsid w:val="007727C8"/>
    <w:rPr>
      <w:rFonts w:ascii="Tahoma" w:hAnsi="Tahoma" w:cs="Tahoma"/>
      <w:sz w:val="16"/>
      <w:szCs w:val="16"/>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1218</TotalTime>
  <Pages>7</Pages>
  <Words>2979</Words>
  <Characters>16983</Characters>
  <Application>Microsoft Office Word</Application>
  <DocSecurity>0</DocSecurity>
  <Lines>141</Lines>
  <Paragraphs>39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biblioteka</cp:lastModifiedBy>
  <cp:revision>4</cp:revision>
  <cp:lastPrinted>2022-09-12T08:21:00Z</cp:lastPrinted>
  <dcterms:created xsi:type="dcterms:W3CDTF">2020-05-07T11:59:00Z</dcterms:created>
  <dcterms:modified xsi:type="dcterms:W3CDTF">2022-09-12T08:25:00Z</dcterms:modified>
</cp:coreProperties>
</file>